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232FF2" w:rsidRDefault="0057624E" w:rsidP="00457199">
      <w:pPr>
        <w:spacing w:line="240" w:lineRule="auto"/>
        <w:ind w:left="-284" w:right="-306"/>
        <w:jc w:val="center"/>
        <w:rPr>
          <w:rFonts w:ascii="Calibri" w:hAnsi="Calibri" w:cs="Arial"/>
          <w:b/>
          <w:sz w:val="20"/>
        </w:rPr>
      </w:pPr>
      <w:r w:rsidRPr="00232FF2">
        <w:rPr>
          <w:rFonts w:ascii="Calibri" w:hAnsi="Calibri" w:cs="Arial"/>
          <w:b/>
          <w:sz w:val="20"/>
        </w:rPr>
        <w:t>Minutes of the Cheshire and Warringt</w:t>
      </w:r>
      <w:r w:rsidR="001B0B8B" w:rsidRPr="00232FF2">
        <w:rPr>
          <w:rFonts w:ascii="Calibri" w:hAnsi="Calibri" w:cs="Arial"/>
          <w:b/>
          <w:sz w:val="20"/>
        </w:rPr>
        <w:t>on Local Enterprise Partnership</w:t>
      </w:r>
      <w:r w:rsidR="00A33DF5" w:rsidRPr="00232FF2">
        <w:rPr>
          <w:rFonts w:ascii="Calibri" w:hAnsi="Calibri" w:cs="Arial"/>
          <w:b/>
          <w:sz w:val="20"/>
        </w:rPr>
        <w:t xml:space="preserve"> </w:t>
      </w:r>
    </w:p>
    <w:p w14:paraId="3CC7C66E" w14:textId="5CA0AE0B" w:rsidR="006D4C04" w:rsidRPr="00232FF2" w:rsidRDefault="0077254A" w:rsidP="00B86CAC">
      <w:pPr>
        <w:spacing w:line="240" w:lineRule="auto"/>
        <w:ind w:left="-284" w:right="-306"/>
        <w:jc w:val="center"/>
        <w:rPr>
          <w:rFonts w:ascii="Calibri" w:hAnsi="Calibri" w:cs="Arial"/>
          <w:b/>
          <w:sz w:val="20"/>
        </w:rPr>
      </w:pPr>
      <w:r w:rsidRPr="00232FF2">
        <w:rPr>
          <w:rFonts w:ascii="Calibri" w:hAnsi="Calibri" w:cs="Arial"/>
          <w:b/>
          <w:sz w:val="20"/>
        </w:rPr>
        <w:t xml:space="preserve">Performance and Investment Committee </w:t>
      </w:r>
      <w:r w:rsidR="0057624E" w:rsidRPr="00232FF2">
        <w:rPr>
          <w:rFonts w:ascii="Calibri" w:hAnsi="Calibri" w:cs="Arial"/>
          <w:b/>
          <w:sz w:val="20"/>
        </w:rPr>
        <w:t>Meeting</w:t>
      </w:r>
    </w:p>
    <w:p w14:paraId="57143171" w14:textId="10876DC9" w:rsidR="00BC59E4" w:rsidRPr="00232FF2" w:rsidRDefault="00BE2D6A" w:rsidP="00DF392C">
      <w:pPr>
        <w:spacing w:line="240" w:lineRule="auto"/>
        <w:jc w:val="center"/>
        <w:rPr>
          <w:rFonts w:ascii="Calibri" w:hAnsi="Calibri" w:cs="Arial"/>
          <w:b/>
          <w:sz w:val="20"/>
          <w:lang w:eastAsia="zh-CN"/>
        </w:rPr>
      </w:pPr>
      <w:r>
        <w:rPr>
          <w:rFonts w:ascii="Calibri" w:hAnsi="Calibri" w:cs="Arial"/>
          <w:b/>
          <w:sz w:val="20"/>
        </w:rPr>
        <w:t>H</w:t>
      </w:r>
      <w:r w:rsidR="0057624E" w:rsidRPr="00232FF2">
        <w:rPr>
          <w:rFonts w:ascii="Calibri" w:hAnsi="Calibri" w:cs="Arial"/>
          <w:b/>
          <w:sz w:val="20"/>
        </w:rPr>
        <w:t>eld on</w:t>
      </w:r>
      <w:r w:rsidR="009458AB" w:rsidRPr="00232FF2">
        <w:rPr>
          <w:rFonts w:ascii="Calibri" w:hAnsi="Calibri" w:cs="Arial"/>
          <w:b/>
          <w:sz w:val="20"/>
        </w:rPr>
        <w:t xml:space="preserve"> </w:t>
      </w:r>
      <w:r w:rsidR="007C2E6D">
        <w:rPr>
          <w:rFonts w:ascii="Calibri" w:hAnsi="Calibri" w:cs="Arial"/>
          <w:b/>
          <w:sz w:val="20"/>
        </w:rPr>
        <w:t>2</w:t>
      </w:r>
      <w:r w:rsidR="00E013C9">
        <w:rPr>
          <w:rFonts w:ascii="Calibri" w:hAnsi="Calibri" w:cs="Arial"/>
          <w:b/>
          <w:sz w:val="20"/>
        </w:rPr>
        <w:t>7</w:t>
      </w:r>
      <w:r w:rsidR="00E013C9" w:rsidRPr="00E013C9">
        <w:rPr>
          <w:rFonts w:ascii="Calibri" w:hAnsi="Calibri" w:cs="Arial"/>
          <w:b/>
          <w:sz w:val="20"/>
          <w:vertAlign w:val="superscript"/>
        </w:rPr>
        <w:t>th</w:t>
      </w:r>
      <w:r w:rsidR="00E013C9">
        <w:rPr>
          <w:rFonts w:ascii="Calibri" w:hAnsi="Calibri" w:cs="Arial"/>
          <w:b/>
          <w:sz w:val="20"/>
        </w:rPr>
        <w:t xml:space="preserve"> April </w:t>
      </w:r>
      <w:r w:rsidR="007E03F8" w:rsidRPr="00232FF2">
        <w:rPr>
          <w:rFonts w:ascii="Calibri" w:hAnsi="Calibri" w:cs="Arial"/>
          <w:b/>
          <w:sz w:val="20"/>
        </w:rPr>
        <w:t>202</w:t>
      </w:r>
      <w:r w:rsidR="007C2E6D">
        <w:rPr>
          <w:rFonts w:ascii="Calibri" w:hAnsi="Calibri" w:cs="Arial"/>
          <w:b/>
          <w:sz w:val="20"/>
        </w:rPr>
        <w:t>2</w:t>
      </w:r>
      <w:r w:rsidR="00706D53" w:rsidRPr="00232FF2">
        <w:rPr>
          <w:rFonts w:ascii="Calibri" w:hAnsi="Calibri" w:cs="Arial"/>
          <w:b/>
          <w:sz w:val="20"/>
        </w:rPr>
        <w:t xml:space="preserve"> </w:t>
      </w:r>
      <w:r w:rsidR="00D87FC6" w:rsidRPr="00232FF2">
        <w:rPr>
          <w:rFonts w:ascii="Calibri" w:hAnsi="Calibri" w:cs="Arial"/>
          <w:b/>
          <w:sz w:val="20"/>
        </w:rPr>
        <w:t>at</w:t>
      </w:r>
      <w:r w:rsidR="00314E81" w:rsidRPr="00232FF2">
        <w:rPr>
          <w:rFonts w:ascii="Calibri" w:hAnsi="Calibri" w:cs="Arial"/>
          <w:b/>
          <w:sz w:val="20"/>
        </w:rPr>
        <w:t xml:space="preserve"> </w:t>
      </w:r>
      <w:r w:rsidR="007C2E6D">
        <w:rPr>
          <w:rFonts w:ascii="Calibri" w:hAnsi="Calibri" w:cs="Arial"/>
          <w:b/>
          <w:sz w:val="20"/>
        </w:rPr>
        <w:t>16</w:t>
      </w:r>
      <w:r w:rsidR="00B9074D">
        <w:rPr>
          <w:rFonts w:ascii="Calibri" w:hAnsi="Calibri" w:cs="Arial"/>
          <w:b/>
          <w:sz w:val="20"/>
        </w:rPr>
        <w:t>0</w:t>
      </w:r>
      <w:r w:rsidR="007C2E6D">
        <w:rPr>
          <w:rFonts w:ascii="Calibri" w:hAnsi="Calibri" w:cs="Arial"/>
          <w:b/>
          <w:sz w:val="20"/>
        </w:rPr>
        <w:t>0</w:t>
      </w:r>
      <w:r w:rsidR="002D6B03" w:rsidRPr="00232FF2">
        <w:rPr>
          <w:rFonts w:ascii="Calibri" w:hAnsi="Calibri" w:cs="Arial"/>
          <w:b/>
          <w:sz w:val="20"/>
        </w:rPr>
        <w:t xml:space="preserve"> </w:t>
      </w:r>
      <w:r w:rsidR="00473E86" w:rsidRPr="00232FF2">
        <w:rPr>
          <w:rFonts w:ascii="Calibri" w:hAnsi="Calibri" w:cs="Arial"/>
          <w:b/>
          <w:sz w:val="20"/>
        </w:rPr>
        <w:t>via Teams</w:t>
      </w:r>
    </w:p>
    <w:p w14:paraId="44F6E857" w14:textId="77777777" w:rsidR="00CA3437" w:rsidRPr="00232FF2" w:rsidRDefault="00CA3437" w:rsidP="00E643A7">
      <w:pPr>
        <w:spacing w:line="240" w:lineRule="auto"/>
        <w:jc w:val="both"/>
        <w:rPr>
          <w:rFonts w:ascii="Calibri" w:hAnsi="Calibri" w:cs="Arial"/>
          <w:b/>
          <w:sz w:val="20"/>
        </w:rPr>
      </w:pPr>
    </w:p>
    <w:p w14:paraId="752E3611" w14:textId="530E25E8" w:rsidR="0097285A" w:rsidRPr="00232FF2" w:rsidRDefault="00C12122" w:rsidP="0097285A">
      <w:pPr>
        <w:pStyle w:val="ACEBodyText"/>
        <w:spacing w:line="240" w:lineRule="auto"/>
        <w:ind w:left="2160" w:hanging="2160"/>
        <w:rPr>
          <w:rFonts w:ascii="Calibri" w:hAnsi="Calibri" w:cs="Arial"/>
          <w:sz w:val="20"/>
        </w:rPr>
      </w:pPr>
      <w:r w:rsidRPr="00232FF2">
        <w:rPr>
          <w:rFonts w:ascii="Calibri" w:hAnsi="Calibri" w:cs="Arial"/>
          <w:b/>
          <w:sz w:val="20"/>
        </w:rPr>
        <w:t>In attendance:</w:t>
      </w:r>
      <w:r w:rsidRPr="00232FF2">
        <w:rPr>
          <w:rFonts w:ascii="Calibri" w:hAnsi="Calibri" w:cs="Arial"/>
          <w:b/>
          <w:sz w:val="20"/>
        </w:rPr>
        <w:tab/>
      </w:r>
      <w:r w:rsidR="007C2E6D">
        <w:rPr>
          <w:rFonts w:ascii="Calibri" w:hAnsi="Calibri" w:cs="Arial"/>
          <w:bCs/>
          <w:sz w:val="20"/>
          <w:lang w:eastAsia="en-US"/>
        </w:rPr>
        <w:t>Chris Hindley (Chair), N</w:t>
      </w:r>
      <w:r w:rsidR="00D31812" w:rsidRPr="00232FF2">
        <w:rPr>
          <w:rFonts w:ascii="Calibri" w:hAnsi="Calibri" w:cs="Arial"/>
          <w:bCs/>
          <w:sz w:val="20"/>
          <w:lang w:eastAsia="en-US"/>
        </w:rPr>
        <w:t>ichola Newton</w:t>
      </w:r>
      <w:r w:rsidR="00D31812" w:rsidRPr="00232FF2">
        <w:rPr>
          <w:rFonts w:ascii="Calibri" w:hAnsi="Calibri" w:cs="Arial"/>
          <w:sz w:val="20"/>
          <w:lang w:eastAsia="en-US"/>
        </w:rPr>
        <w:t xml:space="preserve"> </w:t>
      </w:r>
      <w:r w:rsidRPr="00232FF2">
        <w:rPr>
          <w:rFonts w:ascii="Calibri" w:hAnsi="Calibri" w:cs="Arial"/>
          <w:sz w:val="20"/>
        </w:rPr>
        <w:t>(</w:t>
      </w:r>
      <w:r w:rsidR="007C2E6D">
        <w:rPr>
          <w:rFonts w:ascii="Calibri" w:hAnsi="Calibri" w:cs="Arial"/>
          <w:sz w:val="20"/>
        </w:rPr>
        <w:t>Deputy</w:t>
      </w:r>
      <w:r w:rsidRPr="00232FF2">
        <w:rPr>
          <w:rFonts w:ascii="Calibri" w:hAnsi="Calibri" w:cs="Arial"/>
          <w:sz w:val="20"/>
        </w:rPr>
        <w:t xml:space="preserve">), </w:t>
      </w:r>
      <w:r w:rsidR="00F94C74" w:rsidRPr="00232FF2">
        <w:rPr>
          <w:rFonts w:ascii="Calibri" w:hAnsi="Calibri" w:cs="Arial"/>
          <w:sz w:val="20"/>
          <w:lang w:eastAsia="en-US"/>
        </w:rPr>
        <w:t>Ian Traynor</w:t>
      </w:r>
      <w:r w:rsidR="005E205E">
        <w:rPr>
          <w:rFonts w:ascii="Calibri" w:hAnsi="Calibri" w:cs="Arial"/>
          <w:sz w:val="20"/>
          <w:lang w:eastAsia="en-US"/>
        </w:rPr>
        <w:t>, Peter Skates, Stewart Brown,</w:t>
      </w:r>
      <w:r w:rsidR="00391173">
        <w:rPr>
          <w:rFonts w:ascii="Calibri" w:hAnsi="Calibri" w:cs="Arial"/>
          <w:sz w:val="20"/>
          <w:lang w:eastAsia="en-US"/>
        </w:rPr>
        <w:t xml:space="preserve"> </w:t>
      </w:r>
      <w:r w:rsidR="0097285A">
        <w:rPr>
          <w:rFonts w:ascii="Calibri" w:hAnsi="Calibri" w:cs="Arial"/>
          <w:sz w:val="20"/>
          <w:lang w:eastAsia="en-US"/>
        </w:rPr>
        <w:t>Rebecca Luck</w:t>
      </w:r>
      <w:r w:rsidR="00B45B19">
        <w:rPr>
          <w:rFonts w:ascii="Calibri" w:hAnsi="Calibri" w:cs="Arial"/>
          <w:sz w:val="20"/>
          <w:lang w:eastAsia="en-US"/>
        </w:rPr>
        <w:t xml:space="preserve">, </w:t>
      </w:r>
      <w:r w:rsidR="00B9074D">
        <w:rPr>
          <w:rFonts w:ascii="Calibri" w:hAnsi="Calibri" w:cs="Arial"/>
          <w:bCs/>
          <w:sz w:val="20"/>
          <w:lang w:eastAsia="en-US"/>
        </w:rPr>
        <w:t>Ian Brooks</w:t>
      </w:r>
    </w:p>
    <w:p w14:paraId="374CF314" w14:textId="66028FB7" w:rsidR="00C12122" w:rsidRPr="009527B0" w:rsidRDefault="00C12122" w:rsidP="00520F93">
      <w:pPr>
        <w:pStyle w:val="ACEBodyText"/>
        <w:spacing w:line="240" w:lineRule="auto"/>
        <w:ind w:left="2160" w:hanging="2160"/>
        <w:rPr>
          <w:rFonts w:ascii="Calibri" w:hAnsi="Calibri" w:cs="Arial"/>
          <w:bCs/>
          <w:sz w:val="20"/>
        </w:rPr>
      </w:pPr>
      <w:r w:rsidRPr="00232FF2">
        <w:rPr>
          <w:rFonts w:ascii="Calibri" w:hAnsi="Calibri" w:cs="Arial"/>
          <w:b/>
          <w:sz w:val="20"/>
          <w:lang w:eastAsia="en-US"/>
        </w:rPr>
        <w:t>Apologies:</w:t>
      </w:r>
      <w:r w:rsidRPr="00232FF2">
        <w:rPr>
          <w:rFonts w:ascii="Calibri" w:hAnsi="Calibri" w:cs="Arial"/>
          <w:b/>
          <w:sz w:val="20"/>
          <w:lang w:eastAsia="en-US"/>
        </w:rPr>
        <w:tab/>
      </w:r>
      <w:r w:rsidR="00E013C9">
        <w:rPr>
          <w:rFonts w:ascii="Calibri" w:hAnsi="Calibri" w:cs="Arial"/>
          <w:bCs/>
          <w:sz w:val="20"/>
          <w:lang w:eastAsia="en-US"/>
        </w:rPr>
        <w:t>Catherine Walker, Loren Jones, Alex Thompson</w:t>
      </w: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068" w:type="dxa"/>
        <w:tblInd w:w="-5" w:type="dxa"/>
        <w:tblLook w:val="04A0" w:firstRow="1" w:lastRow="0" w:firstColumn="1" w:lastColumn="0" w:noHBand="0" w:noVBand="1"/>
      </w:tblPr>
      <w:tblGrid>
        <w:gridCol w:w="603"/>
        <w:gridCol w:w="7052"/>
        <w:gridCol w:w="1139"/>
        <w:gridCol w:w="1274"/>
      </w:tblGrid>
      <w:tr w:rsidR="00FC5333" w:rsidRPr="00B143F3" w14:paraId="1EADA733" w14:textId="441B9C36" w:rsidTr="00A240C4">
        <w:trPr>
          <w:trHeight w:val="536"/>
        </w:trPr>
        <w:tc>
          <w:tcPr>
            <w:tcW w:w="603" w:type="dxa"/>
            <w:shd w:val="clear" w:color="auto" w:fill="D9D9D9" w:themeFill="background1" w:themeFillShade="D9"/>
            <w:vAlign w:val="center"/>
          </w:tcPr>
          <w:p w14:paraId="10AC4D20" w14:textId="3BEC8E85" w:rsidR="00FC5333" w:rsidRPr="00B143F3" w:rsidRDefault="00FC5333" w:rsidP="00B143F3">
            <w:pPr>
              <w:spacing w:line="240" w:lineRule="auto"/>
              <w:jc w:val="center"/>
              <w:rPr>
                <w:rFonts w:ascii="Calibri" w:hAnsi="Calibri" w:cs="Arial"/>
                <w:b/>
                <w:bCs/>
                <w:sz w:val="20"/>
                <w:lang w:eastAsia="zh-CN"/>
              </w:rPr>
            </w:pPr>
            <w:r w:rsidRPr="00B143F3">
              <w:rPr>
                <w:rFonts w:ascii="Calibri" w:hAnsi="Calibri" w:cs="Arial"/>
                <w:b/>
                <w:bCs/>
                <w:sz w:val="20"/>
                <w:lang w:eastAsia="zh-CN"/>
              </w:rPr>
              <w:t>Item No.</w:t>
            </w:r>
          </w:p>
        </w:tc>
        <w:tc>
          <w:tcPr>
            <w:tcW w:w="9465" w:type="dxa"/>
            <w:gridSpan w:val="3"/>
            <w:shd w:val="clear" w:color="auto" w:fill="D9D9D9" w:themeFill="background1" w:themeFillShade="D9"/>
            <w:vAlign w:val="center"/>
          </w:tcPr>
          <w:p w14:paraId="72449729" w14:textId="4DA699A8" w:rsidR="00FC5333" w:rsidRPr="00B143F3" w:rsidRDefault="00D67F9E" w:rsidP="00B143F3">
            <w:pPr>
              <w:spacing w:line="240" w:lineRule="auto"/>
              <w:jc w:val="center"/>
              <w:rPr>
                <w:rFonts w:ascii="Calibri" w:hAnsi="Calibri" w:cs="Arial"/>
                <w:b/>
                <w:bCs/>
                <w:sz w:val="20"/>
                <w:lang w:eastAsia="zh-CN"/>
              </w:rPr>
            </w:pPr>
            <w:r>
              <w:rPr>
                <w:rFonts w:ascii="Calibri" w:hAnsi="Calibri" w:cs="Arial"/>
                <w:b/>
                <w:bCs/>
                <w:sz w:val="20"/>
                <w:lang w:eastAsia="zh-CN"/>
              </w:rPr>
              <w:t>ITEM</w:t>
            </w:r>
          </w:p>
        </w:tc>
      </w:tr>
      <w:tr w:rsidR="00D267DF" w:rsidRPr="00232FF2" w14:paraId="2F0F0557" w14:textId="4C67EE0A" w:rsidTr="00A240C4">
        <w:trPr>
          <w:trHeight w:val="536"/>
        </w:trPr>
        <w:tc>
          <w:tcPr>
            <w:tcW w:w="603" w:type="dxa"/>
          </w:tcPr>
          <w:p w14:paraId="4608BB1D" w14:textId="3FEA2320"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1.</w:t>
            </w:r>
          </w:p>
        </w:tc>
        <w:tc>
          <w:tcPr>
            <w:tcW w:w="9465" w:type="dxa"/>
            <w:gridSpan w:val="3"/>
          </w:tcPr>
          <w:p w14:paraId="121CD456" w14:textId="77777777" w:rsidR="00D267DF" w:rsidRPr="00232FF2" w:rsidRDefault="00D267DF" w:rsidP="00E643A7">
            <w:pPr>
              <w:spacing w:line="240" w:lineRule="auto"/>
              <w:jc w:val="both"/>
              <w:rPr>
                <w:rFonts w:ascii="Calibri" w:hAnsi="Calibri" w:cs="Arial"/>
                <w:b/>
                <w:bCs/>
                <w:sz w:val="20"/>
                <w:lang w:eastAsia="zh-CN"/>
              </w:rPr>
            </w:pPr>
            <w:r w:rsidRPr="00232FF2">
              <w:rPr>
                <w:rFonts w:ascii="Calibri" w:hAnsi="Calibri" w:cs="Arial"/>
                <w:b/>
                <w:bCs/>
                <w:sz w:val="20"/>
                <w:lang w:eastAsia="zh-CN"/>
              </w:rPr>
              <w:t>Welcome, Introductions and Apologies</w:t>
            </w:r>
          </w:p>
          <w:p w14:paraId="4A23D012" w14:textId="43EED705" w:rsidR="005A7F2D" w:rsidRPr="00232FF2" w:rsidRDefault="00113CB5" w:rsidP="005E205E">
            <w:pPr>
              <w:pStyle w:val="ACEBodyText"/>
              <w:spacing w:line="240" w:lineRule="auto"/>
              <w:rPr>
                <w:rFonts w:ascii="Calibri" w:hAnsi="Calibri" w:cs="Arial"/>
                <w:sz w:val="20"/>
              </w:rPr>
            </w:pPr>
            <w:r>
              <w:rPr>
                <w:rFonts w:ascii="Calibri" w:hAnsi="Calibri" w:cs="Arial"/>
                <w:sz w:val="20"/>
              </w:rPr>
              <w:t xml:space="preserve">The Chair </w:t>
            </w:r>
            <w:r w:rsidR="00AA78B4">
              <w:rPr>
                <w:rFonts w:ascii="Calibri" w:hAnsi="Calibri" w:cs="Arial"/>
                <w:sz w:val="20"/>
              </w:rPr>
              <w:t>noted the apologies as above</w:t>
            </w:r>
            <w:r w:rsidR="00987A23">
              <w:rPr>
                <w:rFonts w:ascii="Calibri" w:hAnsi="Calibri" w:cs="Arial"/>
                <w:sz w:val="20"/>
              </w:rPr>
              <w:t>.</w:t>
            </w:r>
          </w:p>
        </w:tc>
      </w:tr>
      <w:tr w:rsidR="00D267DF" w:rsidRPr="00232FF2" w14:paraId="6C8BF5F4" w14:textId="0A145297" w:rsidTr="00A240C4">
        <w:tc>
          <w:tcPr>
            <w:tcW w:w="603" w:type="dxa"/>
          </w:tcPr>
          <w:p w14:paraId="047509DA" w14:textId="147AA2DF"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2</w:t>
            </w:r>
          </w:p>
        </w:tc>
        <w:tc>
          <w:tcPr>
            <w:tcW w:w="9465" w:type="dxa"/>
            <w:gridSpan w:val="3"/>
            <w:tcBorders>
              <w:right w:val="single" w:sz="4" w:space="0" w:color="auto"/>
            </w:tcBorders>
          </w:tcPr>
          <w:p w14:paraId="1B4478DA" w14:textId="77777777" w:rsidR="00D267DF" w:rsidRDefault="00D267DF" w:rsidP="00E643A7">
            <w:pPr>
              <w:spacing w:line="240" w:lineRule="auto"/>
              <w:jc w:val="both"/>
              <w:rPr>
                <w:rFonts w:ascii="Calibri" w:hAnsi="Calibri" w:cs="Arial"/>
                <w:b/>
                <w:sz w:val="20"/>
                <w:lang w:eastAsia="zh-CN"/>
              </w:rPr>
            </w:pPr>
            <w:r w:rsidRPr="00232FF2">
              <w:rPr>
                <w:rFonts w:ascii="Calibri" w:hAnsi="Calibri" w:cs="Arial"/>
                <w:b/>
                <w:sz w:val="20"/>
                <w:lang w:eastAsia="zh-CN"/>
              </w:rPr>
              <w:t>Conflicts of Interest</w:t>
            </w:r>
          </w:p>
          <w:p w14:paraId="48B11A6F" w14:textId="4ABE603B" w:rsidR="004572F6" w:rsidRPr="004572F6" w:rsidRDefault="00D267DF" w:rsidP="00BF1804">
            <w:pPr>
              <w:spacing w:line="240" w:lineRule="auto"/>
            </w:pPr>
            <w:r w:rsidRPr="00232FF2">
              <w:rPr>
                <w:rFonts w:ascii="Calibri" w:hAnsi="Calibri" w:cs="Arial"/>
                <w:sz w:val="20"/>
              </w:rPr>
              <w:t>Declarations of interest:</w:t>
            </w:r>
            <w:r w:rsidR="00C618CE">
              <w:rPr>
                <w:rFonts w:ascii="Calibri" w:hAnsi="Calibri" w:cs="Arial"/>
                <w:sz w:val="20"/>
              </w:rPr>
              <w:t xml:space="preserve"> CH is part of the skills bootcamp initial expression of interest.</w:t>
            </w:r>
          </w:p>
        </w:tc>
      </w:tr>
      <w:tr w:rsidR="00B9074D" w:rsidRPr="00232FF2" w14:paraId="252A5B60" w14:textId="77777777" w:rsidTr="00A240C4">
        <w:tc>
          <w:tcPr>
            <w:tcW w:w="603" w:type="dxa"/>
            <w:vMerge w:val="restart"/>
          </w:tcPr>
          <w:p w14:paraId="106F4921" w14:textId="73B7AFF4" w:rsidR="00B9074D" w:rsidRPr="000D0CD5" w:rsidRDefault="00B9074D" w:rsidP="00E643A7">
            <w:pPr>
              <w:spacing w:line="240" w:lineRule="auto"/>
              <w:jc w:val="both"/>
              <w:rPr>
                <w:rFonts w:ascii="Calibri" w:hAnsi="Calibri" w:cs="Arial"/>
                <w:sz w:val="20"/>
                <w:lang w:eastAsia="zh-CN"/>
              </w:rPr>
            </w:pPr>
            <w:r>
              <w:rPr>
                <w:rFonts w:ascii="Calibri" w:hAnsi="Calibri" w:cs="Arial"/>
                <w:sz w:val="20"/>
                <w:lang w:eastAsia="zh-CN"/>
              </w:rPr>
              <w:t>3</w:t>
            </w:r>
          </w:p>
        </w:tc>
        <w:tc>
          <w:tcPr>
            <w:tcW w:w="9465" w:type="dxa"/>
            <w:gridSpan w:val="3"/>
            <w:tcBorders>
              <w:right w:val="single" w:sz="4" w:space="0" w:color="auto"/>
            </w:tcBorders>
          </w:tcPr>
          <w:p w14:paraId="43D6B0E0" w14:textId="1CA7ACAD" w:rsidR="00B9074D" w:rsidRPr="004F072F" w:rsidRDefault="00B9074D" w:rsidP="00313E28">
            <w:pPr>
              <w:pStyle w:val="ACEBodyText"/>
              <w:rPr>
                <w:rFonts w:ascii="Calibri" w:hAnsi="Calibri" w:cs="Arial"/>
                <w:b/>
                <w:bCs/>
                <w:sz w:val="20"/>
              </w:rPr>
            </w:pPr>
            <w:r w:rsidRPr="004F072F">
              <w:rPr>
                <w:rFonts w:ascii="Calibri" w:hAnsi="Calibri" w:cs="Arial"/>
                <w:b/>
                <w:bCs/>
                <w:sz w:val="20"/>
              </w:rPr>
              <w:t>Minutes and actions arising</w:t>
            </w:r>
          </w:p>
          <w:p w14:paraId="4CD72F69" w14:textId="77777777" w:rsidR="00B9074D" w:rsidRDefault="00014B19" w:rsidP="0034722E">
            <w:pPr>
              <w:pStyle w:val="ACEBodyText"/>
              <w:numPr>
                <w:ilvl w:val="0"/>
                <w:numId w:val="24"/>
              </w:numPr>
              <w:rPr>
                <w:rFonts w:ascii="Calibri" w:hAnsi="Calibri" w:cs="Arial"/>
                <w:sz w:val="20"/>
              </w:rPr>
            </w:pPr>
            <w:r>
              <w:rPr>
                <w:rFonts w:ascii="Calibri" w:hAnsi="Calibri" w:cs="Arial"/>
                <w:sz w:val="20"/>
              </w:rPr>
              <w:t>The minutes of 23</w:t>
            </w:r>
            <w:r w:rsidRPr="00014B19">
              <w:rPr>
                <w:rFonts w:ascii="Calibri" w:hAnsi="Calibri" w:cs="Arial"/>
                <w:sz w:val="20"/>
                <w:vertAlign w:val="superscript"/>
              </w:rPr>
              <w:t>rd</w:t>
            </w:r>
            <w:r>
              <w:rPr>
                <w:rFonts w:ascii="Calibri" w:hAnsi="Calibri" w:cs="Arial"/>
                <w:sz w:val="20"/>
              </w:rPr>
              <w:t xml:space="preserve"> March 2022 were approved.</w:t>
            </w:r>
          </w:p>
          <w:p w14:paraId="5F98682A" w14:textId="77777777" w:rsidR="00014B19" w:rsidRDefault="00014B19" w:rsidP="0034722E">
            <w:pPr>
              <w:pStyle w:val="ACEBodyText"/>
              <w:numPr>
                <w:ilvl w:val="0"/>
                <w:numId w:val="24"/>
              </w:numPr>
              <w:rPr>
                <w:rFonts w:ascii="Calibri" w:hAnsi="Calibri" w:cs="Arial"/>
                <w:sz w:val="20"/>
              </w:rPr>
            </w:pPr>
            <w:r>
              <w:rPr>
                <w:rFonts w:ascii="Calibri" w:hAnsi="Calibri" w:cs="Arial"/>
                <w:sz w:val="20"/>
              </w:rPr>
              <w:t>RL confirmed that majority of LGF skills re-forecasting action plans had been received, giving confidence to the ability to get the skills area back on track regarding output delivery. However, many of the other LGF projects were late with their annual returns, and therefore an LGF review item would be added to the May board.</w:t>
            </w:r>
          </w:p>
          <w:p w14:paraId="590041B4" w14:textId="77777777" w:rsidR="00014B19" w:rsidRDefault="00014B19" w:rsidP="0034722E">
            <w:pPr>
              <w:pStyle w:val="ACEBodyText"/>
              <w:numPr>
                <w:ilvl w:val="0"/>
                <w:numId w:val="24"/>
              </w:numPr>
              <w:rPr>
                <w:rFonts w:ascii="Calibri" w:hAnsi="Calibri" w:cs="Arial"/>
                <w:sz w:val="20"/>
              </w:rPr>
            </w:pPr>
            <w:r>
              <w:rPr>
                <w:rFonts w:ascii="Calibri" w:hAnsi="Calibri" w:cs="Arial"/>
                <w:sz w:val="20"/>
              </w:rPr>
              <w:t>RL confirmed that Carpe Diem had signed all transfer paperwork and had arranged for asset transfer with Creative HUT. Creative HUT had received their own offer letter, and were doing a final review prior to signing.</w:t>
            </w:r>
          </w:p>
          <w:p w14:paraId="2582C773" w14:textId="2798356D" w:rsidR="001E4C7E" w:rsidRPr="002557E9" w:rsidRDefault="001E4C7E" w:rsidP="0034722E">
            <w:pPr>
              <w:pStyle w:val="ACEBodyText"/>
              <w:numPr>
                <w:ilvl w:val="0"/>
                <w:numId w:val="24"/>
              </w:numPr>
              <w:rPr>
                <w:rFonts w:ascii="Calibri" w:hAnsi="Calibri" w:cs="Arial"/>
                <w:sz w:val="20"/>
              </w:rPr>
            </w:pPr>
            <w:r>
              <w:rPr>
                <w:rFonts w:ascii="Calibri" w:hAnsi="Calibri" w:cs="Arial"/>
                <w:sz w:val="20"/>
              </w:rPr>
              <w:t>RL confirmed that concerns about potential Russian and Belarusian interests and a wider risk item about “knowing our suppliers/grant recipients” was on our corporate risk register.</w:t>
            </w:r>
          </w:p>
        </w:tc>
      </w:tr>
      <w:tr w:rsidR="00B9074D" w:rsidRPr="00232FF2" w14:paraId="1C2D1F1F" w14:textId="77777777" w:rsidTr="00A240C4">
        <w:tc>
          <w:tcPr>
            <w:tcW w:w="603" w:type="dxa"/>
            <w:vMerge/>
          </w:tcPr>
          <w:p w14:paraId="7C0660DB" w14:textId="77777777" w:rsidR="00B9074D" w:rsidRPr="000D0CD5" w:rsidRDefault="00B9074D" w:rsidP="00D267DF">
            <w:pPr>
              <w:spacing w:line="240" w:lineRule="auto"/>
              <w:jc w:val="both"/>
              <w:rPr>
                <w:rFonts w:ascii="Calibri" w:hAnsi="Calibri" w:cs="Arial"/>
                <w:sz w:val="20"/>
                <w:lang w:eastAsia="zh-CN"/>
              </w:rPr>
            </w:pPr>
          </w:p>
        </w:tc>
        <w:tc>
          <w:tcPr>
            <w:tcW w:w="7052" w:type="dxa"/>
            <w:shd w:val="clear" w:color="auto" w:fill="F2F2F2" w:themeFill="background1" w:themeFillShade="F2"/>
          </w:tcPr>
          <w:p w14:paraId="1BBE9B0F" w14:textId="3547AB7E" w:rsidR="00B9074D" w:rsidRPr="00D267DF" w:rsidRDefault="00B9074D" w:rsidP="00D267DF">
            <w:pPr>
              <w:pStyle w:val="ACEBodyText"/>
              <w:rPr>
                <w:rFonts w:ascii="Calibri" w:hAnsi="Calibri" w:cs="Arial"/>
                <w:b/>
                <w:bCs/>
                <w:sz w:val="20"/>
              </w:rPr>
            </w:pPr>
            <w:r w:rsidRPr="00D267DF">
              <w:rPr>
                <w:rFonts w:ascii="Calibri" w:hAnsi="Calibri" w:cs="Arial"/>
                <w:b/>
                <w:bCs/>
                <w:sz w:val="20"/>
              </w:rPr>
              <w:t>ACTIONS</w:t>
            </w:r>
          </w:p>
        </w:tc>
        <w:tc>
          <w:tcPr>
            <w:tcW w:w="1139" w:type="dxa"/>
            <w:tcBorders>
              <w:right w:val="single" w:sz="4" w:space="0" w:color="auto"/>
            </w:tcBorders>
            <w:shd w:val="clear" w:color="auto" w:fill="F2F2F2" w:themeFill="background1" w:themeFillShade="F2"/>
          </w:tcPr>
          <w:p w14:paraId="7A4F5EB2" w14:textId="17C81396" w:rsidR="00B9074D" w:rsidRPr="00D267DF" w:rsidRDefault="00B9074D" w:rsidP="00D267DF">
            <w:pPr>
              <w:pStyle w:val="ACEBodyText"/>
              <w:rPr>
                <w:rFonts w:ascii="Calibri" w:hAnsi="Calibri" w:cs="Arial"/>
                <w:b/>
                <w:bCs/>
                <w:sz w:val="20"/>
              </w:rPr>
            </w:pPr>
            <w:r w:rsidRPr="00D267DF">
              <w:rPr>
                <w:rFonts w:ascii="Calibri" w:hAnsi="Calibri" w:cs="Arial"/>
                <w:b/>
                <w:bCs/>
                <w:sz w:val="20"/>
              </w:rPr>
              <w:t>OWNER</w:t>
            </w:r>
          </w:p>
        </w:tc>
        <w:tc>
          <w:tcPr>
            <w:tcW w:w="1274" w:type="dxa"/>
            <w:tcBorders>
              <w:left w:val="single" w:sz="4" w:space="0" w:color="auto"/>
              <w:right w:val="single" w:sz="4" w:space="0" w:color="auto"/>
            </w:tcBorders>
            <w:shd w:val="clear" w:color="auto" w:fill="F2F2F2" w:themeFill="background1" w:themeFillShade="F2"/>
          </w:tcPr>
          <w:p w14:paraId="51F0C11C" w14:textId="69BF528B" w:rsidR="00B9074D" w:rsidRPr="00D267DF" w:rsidRDefault="00B9074D" w:rsidP="00D267DF">
            <w:pPr>
              <w:pStyle w:val="ACEBodyText"/>
              <w:rPr>
                <w:rFonts w:ascii="Calibri" w:hAnsi="Calibri" w:cs="Arial"/>
                <w:b/>
                <w:bCs/>
                <w:sz w:val="20"/>
              </w:rPr>
            </w:pPr>
            <w:r w:rsidRPr="00D267DF">
              <w:rPr>
                <w:rFonts w:ascii="Calibri" w:hAnsi="Calibri" w:cs="Arial"/>
                <w:b/>
                <w:bCs/>
                <w:sz w:val="20"/>
              </w:rPr>
              <w:t>BY WHEN</w:t>
            </w:r>
          </w:p>
        </w:tc>
      </w:tr>
      <w:tr w:rsidR="004F072F" w:rsidRPr="00232FF2" w14:paraId="5172819B" w14:textId="77777777" w:rsidTr="004F072F">
        <w:trPr>
          <w:trHeight w:val="600"/>
        </w:trPr>
        <w:tc>
          <w:tcPr>
            <w:tcW w:w="603" w:type="dxa"/>
            <w:vMerge/>
          </w:tcPr>
          <w:p w14:paraId="604A40A7" w14:textId="77777777" w:rsidR="004F072F" w:rsidRPr="00232FF2" w:rsidRDefault="004F072F" w:rsidP="00D267DF">
            <w:pPr>
              <w:rPr>
                <w:rFonts w:ascii="Calibri" w:hAnsi="Calibri" w:cs="Arial"/>
                <w:sz w:val="20"/>
              </w:rPr>
            </w:pPr>
          </w:p>
        </w:tc>
        <w:tc>
          <w:tcPr>
            <w:tcW w:w="7052" w:type="dxa"/>
          </w:tcPr>
          <w:p w14:paraId="1B9F27B4" w14:textId="173911AA" w:rsidR="004F072F" w:rsidRPr="00BF0F59" w:rsidRDefault="001E4C7E" w:rsidP="001C6DEC">
            <w:pPr>
              <w:pStyle w:val="ACEBodyText"/>
              <w:rPr>
                <w:rFonts w:ascii="Calibri" w:hAnsi="Calibri" w:cs="Arial"/>
                <w:sz w:val="20"/>
              </w:rPr>
            </w:pPr>
            <w:r>
              <w:rPr>
                <w:rFonts w:ascii="Calibri" w:hAnsi="Calibri" w:cs="Arial"/>
                <w:sz w:val="20"/>
              </w:rPr>
              <w:t>N/A</w:t>
            </w:r>
          </w:p>
        </w:tc>
        <w:tc>
          <w:tcPr>
            <w:tcW w:w="1139" w:type="dxa"/>
            <w:tcBorders>
              <w:right w:val="single" w:sz="4" w:space="0" w:color="auto"/>
            </w:tcBorders>
          </w:tcPr>
          <w:p w14:paraId="43C2E07C" w14:textId="12F12049" w:rsidR="004F072F" w:rsidRPr="00BF0F59" w:rsidRDefault="004F072F" w:rsidP="00D267DF">
            <w:pPr>
              <w:pStyle w:val="ACEBodyText"/>
              <w:rPr>
                <w:rFonts w:ascii="Calibri" w:hAnsi="Calibri" w:cs="Arial"/>
                <w:sz w:val="20"/>
              </w:rPr>
            </w:pPr>
          </w:p>
        </w:tc>
        <w:tc>
          <w:tcPr>
            <w:tcW w:w="1274" w:type="dxa"/>
            <w:tcBorders>
              <w:left w:val="single" w:sz="4" w:space="0" w:color="auto"/>
              <w:right w:val="single" w:sz="4" w:space="0" w:color="auto"/>
            </w:tcBorders>
          </w:tcPr>
          <w:p w14:paraId="262AC273" w14:textId="73B8C882" w:rsidR="004F072F" w:rsidRPr="00BF0F59" w:rsidRDefault="004F072F" w:rsidP="00D267DF">
            <w:pPr>
              <w:pStyle w:val="ACEBodyText"/>
              <w:rPr>
                <w:rFonts w:ascii="Calibri" w:hAnsi="Calibri" w:cs="Arial"/>
                <w:sz w:val="20"/>
              </w:rPr>
            </w:pPr>
          </w:p>
        </w:tc>
      </w:tr>
      <w:tr w:rsidR="00193D86" w:rsidRPr="00232FF2" w14:paraId="4C2EBEA5" w14:textId="77777777" w:rsidTr="00E013C9">
        <w:trPr>
          <w:trHeight w:val="772"/>
        </w:trPr>
        <w:tc>
          <w:tcPr>
            <w:tcW w:w="603" w:type="dxa"/>
            <w:vMerge w:val="restart"/>
          </w:tcPr>
          <w:p w14:paraId="622C7C80" w14:textId="2E7BFA8A" w:rsidR="00193D86" w:rsidRDefault="00193D86" w:rsidP="00C86828">
            <w:pPr>
              <w:spacing w:line="240" w:lineRule="auto"/>
              <w:jc w:val="both"/>
              <w:rPr>
                <w:rFonts w:ascii="Calibri" w:hAnsi="Calibri" w:cs="Arial"/>
                <w:sz w:val="20"/>
                <w:lang w:eastAsia="zh-CN"/>
              </w:rPr>
            </w:pPr>
            <w:r>
              <w:rPr>
                <w:rFonts w:ascii="Calibri" w:hAnsi="Calibri" w:cs="Arial"/>
                <w:sz w:val="20"/>
                <w:lang w:eastAsia="zh-CN"/>
              </w:rPr>
              <w:t>4</w:t>
            </w:r>
          </w:p>
        </w:tc>
        <w:tc>
          <w:tcPr>
            <w:tcW w:w="9465" w:type="dxa"/>
            <w:gridSpan w:val="3"/>
          </w:tcPr>
          <w:p w14:paraId="06C3B757" w14:textId="77777777" w:rsidR="00513446" w:rsidRPr="00E013C9" w:rsidRDefault="00E013C9" w:rsidP="00513446">
            <w:pPr>
              <w:pStyle w:val="ACEBodyText"/>
              <w:rPr>
                <w:rFonts w:ascii="Calibri" w:hAnsi="Calibri" w:cs="Arial"/>
                <w:b/>
                <w:bCs/>
                <w:sz w:val="20"/>
              </w:rPr>
            </w:pPr>
            <w:r w:rsidRPr="00E013C9">
              <w:rPr>
                <w:rFonts w:ascii="Calibri" w:hAnsi="Calibri" w:cs="Arial"/>
                <w:b/>
                <w:bCs/>
                <w:sz w:val="20"/>
              </w:rPr>
              <w:t>Skills Bootcamps</w:t>
            </w:r>
          </w:p>
          <w:p w14:paraId="497E0B6D" w14:textId="77777777" w:rsidR="00E013C9" w:rsidRDefault="001E4C7E" w:rsidP="00513446">
            <w:pPr>
              <w:pStyle w:val="ACEBodyText"/>
              <w:rPr>
                <w:rFonts w:ascii="Calibri" w:hAnsi="Calibri" w:cs="Arial"/>
                <w:sz w:val="20"/>
              </w:rPr>
            </w:pPr>
            <w:r>
              <w:rPr>
                <w:rFonts w:ascii="Calibri" w:hAnsi="Calibri" w:cs="Arial"/>
                <w:sz w:val="20"/>
              </w:rPr>
              <w:t>RL presented the Bootcamp slidepack.</w:t>
            </w:r>
          </w:p>
          <w:p w14:paraId="210EC385" w14:textId="37F06CD8" w:rsidR="001E4C7E" w:rsidRDefault="0095255C" w:rsidP="00513446">
            <w:pPr>
              <w:pStyle w:val="ACEBodyText"/>
              <w:rPr>
                <w:rFonts w:ascii="Calibri" w:hAnsi="Calibri" w:cs="Arial"/>
                <w:sz w:val="20"/>
              </w:rPr>
            </w:pPr>
            <w:r>
              <w:rPr>
                <w:rFonts w:ascii="Calibri" w:hAnsi="Calibri" w:cs="Arial"/>
                <w:sz w:val="20"/>
              </w:rPr>
              <w:t xml:space="preserve">There were notable concerns raised by board members regarding the decreasing window to deliver the bootcamps within, noting that a grant offer letter is still yet to be received and the grant spend timeframe remains March 2023. </w:t>
            </w:r>
            <w:r w:rsidR="009A50D8">
              <w:rPr>
                <w:rFonts w:ascii="Calibri" w:hAnsi="Calibri" w:cs="Arial"/>
                <w:sz w:val="20"/>
              </w:rPr>
              <w:t>RL highlighted that in grant offer letters received by mayoral combined authorities there were two additional milestones referenced to deliver 20% of learner starts and 50% of learner starts; the LEP therefore needs to be mindful of these dates and confirm deliverability prior to signing the grant.</w:t>
            </w:r>
            <w:r w:rsidR="009A50D8">
              <w:rPr>
                <w:rFonts w:ascii="Calibri" w:hAnsi="Calibri" w:cs="Arial"/>
                <w:sz w:val="20"/>
              </w:rPr>
              <w:br/>
            </w:r>
            <w:r>
              <w:rPr>
                <w:rFonts w:ascii="Calibri" w:hAnsi="Calibri" w:cs="Arial"/>
                <w:sz w:val="20"/>
              </w:rPr>
              <w:t>RL confirmed that the approach of the LEP was to start off with pilots and a smaller sized bootcamp delivery plan, that could be scaled up if successful, rather than requiring scale down or poor delivery.</w:t>
            </w:r>
            <w:r w:rsidR="00B80F62">
              <w:rPr>
                <w:rFonts w:ascii="Calibri" w:hAnsi="Calibri" w:cs="Arial"/>
                <w:sz w:val="20"/>
              </w:rPr>
              <w:t xml:space="preserve"> </w:t>
            </w:r>
          </w:p>
          <w:p w14:paraId="263A6CC1" w14:textId="77777777" w:rsidR="0095255C" w:rsidRDefault="0095255C" w:rsidP="00513446">
            <w:pPr>
              <w:pStyle w:val="ACEBodyText"/>
              <w:rPr>
                <w:rFonts w:ascii="Calibri" w:hAnsi="Calibri" w:cs="Arial"/>
                <w:sz w:val="20"/>
              </w:rPr>
            </w:pPr>
          </w:p>
          <w:p w14:paraId="62999281" w14:textId="77777777" w:rsidR="0095255C" w:rsidRDefault="0095255C" w:rsidP="00513446">
            <w:pPr>
              <w:pStyle w:val="ACEBodyText"/>
              <w:rPr>
                <w:rFonts w:ascii="Calibri" w:hAnsi="Calibri" w:cs="Arial"/>
                <w:sz w:val="20"/>
              </w:rPr>
            </w:pPr>
            <w:r>
              <w:rPr>
                <w:rFonts w:ascii="Calibri" w:hAnsi="Calibri" w:cs="Arial"/>
                <w:sz w:val="20"/>
              </w:rPr>
              <w:t xml:space="preserve">NN flagged the bureaucracy and paperwork for training providers was likely to be a significant challenge for training providers, and therefore any opportunity to streamline paperwork and monitoring requirements and to ensure expectations for training providers is clear up front. </w:t>
            </w:r>
            <w:r w:rsidR="00653D03">
              <w:rPr>
                <w:rFonts w:ascii="Calibri" w:hAnsi="Calibri" w:cs="Arial"/>
                <w:sz w:val="20"/>
              </w:rPr>
              <w:t>However, there remains a notable risk that training providers are either not able to bid for the programme due to the paperwork, or potentially have misplaced confidence in being able to handle the data requirements.</w:t>
            </w:r>
          </w:p>
          <w:p w14:paraId="7696FCB9" w14:textId="77777777" w:rsidR="00653D03" w:rsidRDefault="00653D03" w:rsidP="00513446">
            <w:pPr>
              <w:pStyle w:val="ACEBodyText"/>
              <w:rPr>
                <w:rFonts w:ascii="Calibri" w:hAnsi="Calibri" w:cs="Arial"/>
                <w:sz w:val="20"/>
              </w:rPr>
            </w:pPr>
          </w:p>
          <w:p w14:paraId="4AF46B69" w14:textId="77777777" w:rsidR="00653D03" w:rsidRDefault="00653D03" w:rsidP="00513446">
            <w:pPr>
              <w:pStyle w:val="ACEBodyText"/>
              <w:rPr>
                <w:rFonts w:ascii="Calibri" w:hAnsi="Calibri" w:cs="Arial"/>
                <w:sz w:val="20"/>
              </w:rPr>
            </w:pPr>
            <w:r>
              <w:rPr>
                <w:rFonts w:ascii="Calibri" w:hAnsi="Calibri" w:cs="Arial"/>
                <w:sz w:val="20"/>
              </w:rPr>
              <w:t>CH noted that communication and honesty/transparency was going to be key throughout the programme delivery, and that to date the project team had sought to learn from existing bootcamp delivery partners and status of the grant was being communicated regularly with all those that assisted in the original proposal submitted.</w:t>
            </w:r>
          </w:p>
          <w:p w14:paraId="65DC36CA" w14:textId="59A32DF8" w:rsidR="00F0012E" w:rsidRPr="00513446" w:rsidRDefault="00F0012E" w:rsidP="00513446">
            <w:pPr>
              <w:pStyle w:val="ACEBodyText"/>
              <w:rPr>
                <w:rFonts w:ascii="Calibri" w:hAnsi="Calibri" w:cs="Arial"/>
                <w:sz w:val="20"/>
              </w:rPr>
            </w:pPr>
            <w:r>
              <w:rPr>
                <w:rFonts w:ascii="Calibri" w:hAnsi="Calibri" w:cs="Arial"/>
                <w:sz w:val="20"/>
              </w:rPr>
              <w:lastRenderedPageBreak/>
              <w:t xml:space="preserve">Board agreed the recommended role of P&amp;I. </w:t>
            </w:r>
          </w:p>
        </w:tc>
      </w:tr>
      <w:tr w:rsidR="00C86828" w:rsidRPr="00232FF2" w14:paraId="3CA27AAA" w14:textId="77777777" w:rsidTr="00A240C4">
        <w:trPr>
          <w:trHeight w:val="459"/>
        </w:trPr>
        <w:tc>
          <w:tcPr>
            <w:tcW w:w="603" w:type="dxa"/>
            <w:vMerge/>
          </w:tcPr>
          <w:p w14:paraId="01444DF5" w14:textId="77777777" w:rsidR="00C86828" w:rsidRDefault="00C86828" w:rsidP="00C86828">
            <w:pPr>
              <w:spacing w:line="240" w:lineRule="auto"/>
              <w:jc w:val="both"/>
              <w:rPr>
                <w:rFonts w:ascii="Calibri" w:hAnsi="Calibri" w:cs="Arial"/>
                <w:sz w:val="20"/>
                <w:lang w:eastAsia="zh-CN"/>
              </w:rPr>
            </w:pPr>
          </w:p>
        </w:tc>
        <w:tc>
          <w:tcPr>
            <w:tcW w:w="7052" w:type="dxa"/>
            <w:shd w:val="clear" w:color="auto" w:fill="F2F2F2" w:themeFill="background1" w:themeFillShade="F2"/>
          </w:tcPr>
          <w:p w14:paraId="346F6115" w14:textId="518A33A5" w:rsidR="00C86828" w:rsidRDefault="00C86828" w:rsidP="00C86828">
            <w:pPr>
              <w:pStyle w:val="ACEBodyText"/>
              <w:rPr>
                <w:rFonts w:ascii="Calibri" w:hAnsi="Calibri" w:cs="Arial"/>
                <w:sz w:val="20"/>
              </w:rPr>
            </w:pPr>
            <w:r w:rsidRPr="00D267DF">
              <w:rPr>
                <w:rFonts w:ascii="Calibri" w:hAnsi="Calibri" w:cs="Arial"/>
                <w:b/>
                <w:bCs/>
                <w:sz w:val="20"/>
              </w:rPr>
              <w:t>ACTIONS</w:t>
            </w:r>
          </w:p>
        </w:tc>
        <w:tc>
          <w:tcPr>
            <w:tcW w:w="1139" w:type="dxa"/>
            <w:shd w:val="clear" w:color="auto" w:fill="F2F2F2" w:themeFill="background1" w:themeFillShade="F2"/>
          </w:tcPr>
          <w:p w14:paraId="2FEC3B7F" w14:textId="3DEC2E69" w:rsidR="00C86828" w:rsidRPr="001C6DEC" w:rsidRDefault="00C86828" w:rsidP="00C86828">
            <w:pPr>
              <w:pStyle w:val="ACEBodyText"/>
              <w:rPr>
                <w:rFonts w:ascii="Calibri" w:hAnsi="Calibri" w:cs="Arial"/>
                <w:sz w:val="20"/>
              </w:rPr>
            </w:pPr>
            <w:r w:rsidRPr="00D267DF">
              <w:rPr>
                <w:rFonts w:ascii="Calibri" w:hAnsi="Calibri" w:cs="Arial"/>
                <w:b/>
                <w:bCs/>
                <w:sz w:val="20"/>
              </w:rPr>
              <w:t>OWNER</w:t>
            </w:r>
          </w:p>
        </w:tc>
        <w:tc>
          <w:tcPr>
            <w:tcW w:w="1274" w:type="dxa"/>
            <w:shd w:val="clear" w:color="auto" w:fill="F2F2F2" w:themeFill="background1" w:themeFillShade="F2"/>
          </w:tcPr>
          <w:p w14:paraId="14B34674" w14:textId="28BD5A72" w:rsidR="00C86828" w:rsidRPr="001C6DEC" w:rsidRDefault="00C86828" w:rsidP="00C86828">
            <w:pPr>
              <w:pStyle w:val="ACEBodyText"/>
              <w:rPr>
                <w:rFonts w:ascii="Calibri" w:hAnsi="Calibri" w:cs="Arial"/>
                <w:sz w:val="20"/>
              </w:rPr>
            </w:pPr>
            <w:r w:rsidRPr="00D267DF">
              <w:rPr>
                <w:rFonts w:ascii="Calibri" w:hAnsi="Calibri" w:cs="Arial"/>
                <w:b/>
                <w:bCs/>
                <w:sz w:val="20"/>
              </w:rPr>
              <w:t>BY WHEN</w:t>
            </w:r>
          </w:p>
        </w:tc>
      </w:tr>
      <w:tr w:rsidR="00C86828" w:rsidRPr="00232FF2" w14:paraId="3C592C6C" w14:textId="77777777" w:rsidTr="00B9074D">
        <w:trPr>
          <w:trHeight w:val="424"/>
        </w:trPr>
        <w:tc>
          <w:tcPr>
            <w:tcW w:w="603" w:type="dxa"/>
            <w:vMerge/>
          </w:tcPr>
          <w:p w14:paraId="61C5C30F" w14:textId="77777777" w:rsidR="00C86828" w:rsidRDefault="00C86828" w:rsidP="00C86828">
            <w:pPr>
              <w:spacing w:line="240" w:lineRule="auto"/>
              <w:jc w:val="both"/>
              <w:rPr>
                <w:rFonts w:ascii="Calibri" w:hAnsi="Calibri" w:cs="Arial"/>
                <w:sz w:val="20"/>
                <w:lang w:eastAsia="zh-CN"/>
              </w:rPr>
            </w:pPr>
          </w:p>
        </w:tc>
        <w:tc>
          <w:tcPr>
            <w:tcW w:w="7052" w:type="dxa"/>
          </w:tcPr>
          <w:p w14:paraId="7AD8FBE6" w14:textId="0F73790C" w:rsidR="00C86828" w:rsidRDefault="00653D03" w:rsidP="00C86828">
            <w:pPr>
              <w:pStyle w:val="ACEBodyText"/>
              <w:rPr>
                <w:rFonts w:ascii="Calibri" w:hAnsi="Calibri" w:cs="Arial"/>
                <w:sz w:val="20"/>
              </w:rPr>
            </w:pPr>
            <w:r>
              <w:rPr>
                <w:rFonts w:ascii="Calibri" w:hAnsi="Calibri" w:cs="Arial"/>
                <w:sz w:val="20"/>
              </w:rPr>
              <w:t>RL to add raised concerns to the project risk register.</w:t>
            </w:r>
          </w:p>
        </w:tc>
        <w:tc>
          <w:tcPr>
            <w:tcW w:w="1139" w:type="dxa"/>
          </w:tcPr>
          <w:p w14:paraId="7144A482" w14:textId="418BCD6B" w:rsidR="00C86828" w:rsidRPr="001C6DEC" w:rsidRDefault="00653D03" w:rsidP="00C86828">
            <w:pPr>
              <w:pStyle w:val="ACEBodyText"/>
              <w:rPr>
                <w:rFonts w:ascii="Calibri" w:hAnsi="Calibri" w:cs="Arial"/>
                <w:sz w:val="20"/>
              </w:rPr>
            </w:pPr>
            <w:r>
              <w:rPr>
                <w:rFonts w:ascii="Calibri" w:hAnsi="Calibri" w:cs="Arial"/>
                <w:sz w:val="20"/>
              </w:rPr>
              <w:t>RL</w:t>
            </w:r>
          </w:p>
        </w:tc>
        <w:tc>
          <w:tcPr>
            <w:tcW w:w="1274" w:type="dxa"/>
          </w:tcPr>
          <w:p w14:paraId="7167F61A" w14:textId="52FECF51" w:rsidR="00C86828" w:rsidRPr="001C6DEC" w:rsidRDefault="00653D03" w:rsidP="00C86828">
            <w:pPr>
              <w:pStyle w:val="ACEBodyText"/>
              <w:rPr>
                <w:rFonts w:ascii="Calibri" w:hAnsi="Calibri" w:cs="Arial"/>
                <w:sz w:val="20"/>
              </w:rPr>
            </w:pPr>
            <w:r>
              <w:rPr>
                <w:rFonts w:ascii="Calibri" w:hAnsi="Calibri" w:cs="Arial"/>
                <w:sz w:val="20"/>
              </w:rPr>
              <w:t>ASAP</w:t>
            </w:r>
          </w:p>
        </w:tc>
      </w:tr>
      <w:tr w:rsidR="00B9074D" w:rsidRPr="00232FF2" w14:paraId="438381FA" w14:textId="77777777" w:rsidTr="00E013C9">
        <w:trPr>
          <w:trHeight w:val="782"/>
        </w:trPr>
        <w:tc>
          <w:tcPr>
            <w:tcW w:w="603" w:type="dxa"/>
            <w:vMerge w:val="restart"/>
          </w:tcPr>
          <w:p w14:paraId="28C86879" w14:textId="44E6F653" w:rsidR="00B9074D" w:rsidRDefault="00B9074D" w:rsidP="00B9074D">
            <w:pPr>
              <w:spacing w:line="240" w:lineRule="auto"/>
              <w:jc w:val="both"/>
              <w:rPr>
                <w:rFonts w:ascii="Calibri" w:hAnsi="Calibri" w:cs="Arial"/>
                <w:sz w:val="20"/>
                <w:lang w:eastAsia="zh-CN"/>
              </w:rPr>
            </w:pPr>
            <w:r>
              <w:rPr>
                <w:rFonts w:ascii="Calibri" w:hAnsi="Calibri" w:cs="Arial"/>
                <w:sz w:val="20"/>
                <w:lang w:eastAsia="zh-CN"/>
              </w:rPr>
              <w:t>5</w:t>
            </w:r>
          </w:p>
        </w:tc>
        <w:tc>
          <w:tcPr>
            <w:tcW w:w="9465" w:type="dxa"/>
            <w:gridSpan w:val="3"/>
          </w:tcPr>
          <w:p w14:paraId="1B5D1964" w14:textId="77777777" w:rsidR="004F5DE7" w:rsidRPr="00E013C9" w:rsidRDefault="00E013C9" w:rsidP="004F5DE7">
            <w:pPr>
              <w:pStyle w:val="ACEBodyText"/>
              <w:rPr>
                <w:rFonts w:ascii="Calibri" w:hAnsi="Calibri" w:cs="Arial"/>
                <w:b/>
                <w:bCs/>
                <w:sz w:val="20"/>
              </w:rPr>
            </w:pPr>
            <w:r w:rsidRPr="00E013C9">
              <w:rPr>
                <w:rFonts w:ascii="Calibri" w:hAnsi="Calibri" w:cs="Arial"/>
                <w:b/>
                <w:bCs/>
                <w:sz w:val="20"/>
              </w:rPr>
              <w:t>Q4 GBF Return</w:t>
            </w:r>
          </w:p>
          <w:p w14:paraId="62E1EF1E" w14:textId="5F376ECD" w:rsidR="00E013C9" w:rsidRDefault="009A50D8" w:rsidP="004F5DE7">
            <w:pPr>
              <w:pStyle w:val="ACEBodyText"/>
              <w:rPr>
                <w:rFonts w:ascii="Calibri" w:hAnsi="Calibri" w:cs="Arial"/>
                <w:sz w:val="20"/>
              </w:rPr>
            </w:pPr>
            <w:r>
              <w:rPr>
                <w:rFonts w:ascii="Calibri" w:hAnsi="Calibri" w:cs="Arial"/>
                <w:sz w:val="20"/>
              </w:rPr>
              <w:t>RL highlighted that an updated freedom and flexibilities (F&amp;F) tab was now included in the Government return, which requires visibility of when any F&amp;F used would return to the specified projects.</w:t>
            </w:r>
          </w:p>
          <w:p w14:paraId="58EE2213" w14:textId="73BF69A8" w:rsidR="009A50D8" w:rsidRDefault="009A50D8" w:rsidP="009A50D8">
            <w:pPr>
              <w:pStyle w:val="ACEBodyText"/>
              <w:numPr>
                <w:ilvl w:val="0"/>
                <w:numId w:val="24"/>
              </w:numPr>
              <w:rPr>
                <w:rFonts w:ascii="Calibri" w:hAnsi="Calibri" w:cs="Arial"/>
                <w:sz w:val="20"/>
              </w:rPr>
            </w:pPr>
            <w:r>
              <w:rPr>
                <w:rFonts w:ascii="Calibri" w:hAnsi="Calibri" w:cs="Arial"/>
                <w:sz w:val="20"/>
              </w:rPr>
              <w:t>Chester Drainage Tunnel ha</w:t>
            </w:r>
            <w:r w:rsidR="00A47191">
              <w:rPr>
                <w:rFonts w:ascii="Calibri" w:hAnsi="Calibri" w:cs="Arial"/>
                <w:sz w:val="20"/>
              </w:rPr>
              <w:t>s</w:t>
            </w:r>
            <w:r>
              <w:rPr>
                <w:rFonts w:ascii="Calibri" w:hAnsi="Calibri" w:cs="Arial"/>
                <w:sz w:val="20"/>
              </w:rPr>
              <w:t xml:space="preserve"> claimed 100% of their allocation</w:t>
            </w:r>
            <w:r w:rsidR="00A47191">
              <w:rPr>
                <w:rFonts w:ascii="Calibri" w:hAnsi="Calibri" w:cs="Arial"/>
                <w:sz w:val="20"/>
              </w:rPr>
              <w:t>.</w:t>
            </w:r>
          </w:p>
          <w:p w14:paraId="06E67A4E" w14:textId="32E8E745" w:rsidR="009A50D8" w:rsidRDefault="009A50D8" w:rsidP="009A50D8">
            <w:pPr>
              <w:pStyle w:val="ACEBodyText"/>
              <w:numPr>
                <w:ilvl w:val="0"/>
                <w:numId w:val="24"/>
              </w:numPr>
              <w:rPr>
                <w:rFonts w:ascii="Calibri" w:hAnsi="Calibri" w:cs="Arial"/>
                <w:sz w:val="20"/>
              </w:rPr>
            </w:pPr>
            <w:r>
              <w:rPr>
                <w:rFonts w:ascii="Calibri" w:hAnsi="Calibri" w:cs="Arial"/>
                <w:sz w:val="20"/>
              </w:rPr>
              <w:t>Bus Depot ha</w:t>
            </w:r>
            <w:r w:rsidR="00A47191">
              <w:rPr>
                <w:rFonts w:ascii="Calibri" w:hAnsi="Calibri" w:cs="Arial"/>
                <w:sz w:val="20"/>
              </w:rPr>
              <w:t>s</w:t>
            </w:r>
            <w:r>
              <w:rPr>
                <w:rFonts w:ascii="Calibri" w:hAnsi="Calibri" w:cs="Arial"/>
                <w:sz w:val="20"/>
              </w:rPr>
              <w:t xml:space="preserve"> claimed 100% of their £1.2m allocation by the deadline</w:t>
            </w:r>
            <w:r w:rsidR="00A47191">
              <w:rPr>
                <w:rFonts w:ascii="Calibri" w:hAnsi="Calibri" w:cs="Arial"/>
                <w:sz w:val="20"/>
              </w:rPr>
              <w:t>, and their audit return has also been received</w:t>
            </w:r>
            <w:r>
              <w:rPr>
                <w:rFonts w:ascii="Calibri" w:hAnsi="Calibri" w:cs="Arial"/>
                <w:sz w:val="20"/>
              </w:rPr>
              <w:t>; however we would now need to track when the £4m used for Centre Park Link would return to the Bus Depot project throughout 22/23.</w:t>
            </w:r>
          </w:p>
          <w:p w14:paraId="48BDE1D3" w14:textId="77777777" w:rsidR="00A47191" w:rsidRDefault="00A47191" w:rsidP="00A47191">
            <w:pPr>
              <w:pStyle w:val="ACEBodyText"/>
              <w:numPr>
                <w:ilvl w:val="0"/>
                <w:numId w:val="24"/>
              </w:numPr>
              <w:rPr>
                <w:rFonts w:ascii="Calibri" w:hAnsi="Calibri" w:cs="Arial"/>
                <w:sz w:val="20"/>
              </w:rPr>
            </w:pPr>
            <w:r>
              <w:rPr>
                <w:rFonts w:ascii="Calibri" w:hAnsi="Calibri" w:cs="Arial"/>
                <w:sz w:val="20"/>
              </w:rPr>
              <w:t>MDC were still preparing their audit return and their closure return, which is expected 29/04/22.</w:t>
            </w:r>
          </w:p>
          <w:p w14:paraId="7EF858FE" w14:textId="77777777" w:rsidR="00A47191" w:rsidRDefault="00A47191" w:rsidP="00A47191">
            <w:pPr>
              <w:pStyle w:val="ACEBodyText"/>
              <w:numPr>
                <w:ilvl w:val="0"/>
                <w:numId w:val="24"/>
              </w:numPr>
              <w:rPr>
                <w:rFonts w:ascii="Calibri" w:hAnsi="Calibri" w:cs="Arial"/>
                <w:sz w:val="20"/>
              </w:rPr>
            </w:pPr>
            <w:r>
              <w:rPr>
                <w:rFonts w:ascii="Calibri" w:hAnsi="Calibri" w:cs="Arial"/>
                <w:sz w:val="20"/>
              </w:rPr>
              <w:t>Blocks 22-24 still has claims being received and processed by the LEP, and therefore CEC had assisted with F&amp;F to allow rollover of the £4.4m, this allocation will be drawn down / directed to Blocks 22-24 throughout this financial year.</w:t>
            </w:r>
          </w:p>
          <w:p w14:paraId="1E839035" w14:textId="77777777" w:rsidR="00A47191" w:rsidRDefault="00A47191" w:rsidP="00A47191">
            <w:pPr>
              <w:pStyle w:val="ACEBodyText"/>
              <w:rPr>
                <w:rFonts w:ascii="Calibri" w:hAnsi="Calibri" w:cs="Arial"/>
                <w:sz w:val="20"/>
              </w:rPr>
            </w:pPr>
            <w:r>
              <w:rPr>
                <w:rFonts w:ascii="Calibri" w:hAnsi="Calibri" w:cs="Arial"/>
                <w:sz w:val="20"/>
              </w:rPr>
              <w:t>RL confirmed that the return was still subject to S151 sign off.</w:t>
            </w:r>
          </w:p>
          <w:p w14:paraId="2AE8E41A" w14:textId="6388711B" w:rsidR="009A50D8" w:rsidRPr="001C6DEC" w:rsidRDefault="00A47191" w:rsidP="00A47191">
            <w:pPr>
              <w:pStyle w:val="ACEBodyText"/>
              <w:rPr>
                <w:rFonts w:ascii="Calibri" w:hAnsi="Calibri" w:cs="Arial"/>
                <w:sz w:val="20"/>
              </w:rPr>
            </w:pPr>
            <w:r>
              <w:rPr>
                <w:rFonts w:ascii="Calibri" w:hAnsi="Calibri" w:cs="Arial"/>
                <w:sz w:val="20"/>
              </w:rPr>
              <w:t xml:space="preserve">P&amp;I approved the return, subject to S151 sign off. </w:t>
            </w:r>
          </w:p>
        </w:tc>
      </w:tr>
      <w:tr w:rsidR="00B9074D" w:rsidRPr="00232FF2" w14:paraId="30DD0F7D" w14:textId="77777777" w:rsidTr="00F37224">
        <w:trPr>
          <w:trHeight w:val="427"/>
        </w:trPr>
        <w:tc>
          <w:tcPr>
            <w:tcW w:w="603" w:type="dxa"/>
            <w:vMerge/>
            <w:shd w:val="clear" w:color="auto" w:fill="F2F2F2" w:themeFill="background1" w:themeFillShade="F2"/>
          </w:tcPr>
          <w:p w14:paraId="7F0FB78E" w14:textId="77777777" w:rsidR="00B9074D" w:rsidRDefault="00B9074D" w:rsidP="00B9074D">
            <w:pPr>
              <w:spacing w:line="240" w:lineRule="auto"/>
              <w:jc w:val="both"/>
              <w:rPr>
                <w:rFonts w:ascii="Calibri" w:hAnsi="Calibri" w:cs="Arial"/>
                <w:sz w:val="20"/>
                <w:lang w:eastAsia="zh-CN"/>
              </w:rPr>
            </w:pPr>
          </w:p>
        </w:tc>
        <w:tc>
          <w:tcPr>
            <w:tcW w:w="7052" w:type="dxa"/>
            <w:shd w:val="clear" w:color="auto" w:fill="F2F2F2" w:themeFill="background1" w:themeFillShade="F2"/>
          </w:tcPr>
          <w:p w14:paraId="1901BD9F" w14:textId="2BA7EF4D" w:rsidR="00B9074D" w:rsidRDefault="00B9074D" w:rsidP="00B9074D">
            <w:pPr>
              <w:pStyle w:val="ACEBodyText"/>
              <w:rPr>
                <w:rFonts w:ascii="Calibri" w:hAnsi="Calibri" w:cs="Arial"/>
                <w:sz w:val="20"/>
              </w:rPr>
            </w:pPr>
            <w:r w:rsidRPr="00D267DF">
              <w:rPr>
                <w:rFonts w:ascii="Calibri" w:hAnsi="Calibri" w:cs="Arial"/>
                <w:b/>
                <w:bCs/>
                <w:sz w:val="20"/>
              </w:rPr>
              <w:t>ACTIONS</w:t>
            </w:r>
          </w:p>
        </w:tc>
        <w:tc>
          <w:tcPr>
            <w:tcW w:w="1139" w:type="dxa"/>
            <w:shd w:val="clear" w:color="auto" w:fill="F2F2F2" w:themeFill="background1" w:themeFillShade="F2"/>
          </w:tcPr>
          <w:p w14:paraId="72D43A20" w14:textId="64941BFC" w:rsidR="00B9074D" w:rsidRPr="001C6DEC" w:rsidRDefault="00B9074D" w:rsidP="00B9074D">
            <w:pPr>
              <w:pStyle w:val="ACEBodyText"/>
              <w:rPr>
                <w:rFonts w:ascii="Calibri" w:hAnsi="Calibri" w:cs="Arial"/>
                <w:sz w:val="20"/>
              </w:rPr>
            </w:pPr>
            <w:r w:rsidRPr="00D267DF">
              <w:rPr>
                <w:rFonts w:ascii="Calibri" w:hAnsi="Calibri" w:cs="Arial"/>
                <w:b/>
                <w:bCs/>
                <w:sz w:val="20"/>
              </w:rPr>
              <w:t>OWNER</w:t>
            </w:r>
          </w:p>
        </w:tc>
        <w:tc>
          <w:tcPr>
            <w:tcW w:w="1274" w:type="dxa"/>
            <w:shd w:val="clear" w:color="auto" w:fill="F2F2F2" w:themeFill="background1" w:themeFillShade="F2"/>
          </w:tcPr>
          <w:p w14:paraId="52C6D4C3" w14:textId="21028989" w:rsidR="00B9074D" w:rsidRPr="001C6DEC" w:rsidRDefault="00B9074D" w:rsidP="00B9074D">
            <w:pPr>
              <w:pStyle w:val="ACEBodyText"/>
              <w:rPr>
                <w:rFonts w:ascii="Calibri" w:hAnsi="Calibri" w:cs="Arial"/>
                <w:sz w:val="20"/>
              </w:rPr>
            </w:pPr>
            <w:r w:rsidRPr="00D267DF">
              <w:rPr>
                <w:rFonts w:ascii="Calibri" w:hAnsi="Calibri" w:cs="Arial"/>
                <w:b/>
                <w:bCs/>
                <w:sz w:val="20"/>
              </w:rPr>
              <w:t>BY WHEN</w:t>
            </w:r>
          </w:p>
        </w:tc>
      </w:tr>
      <w:tr w:rsidR="00B9074D" w:rsidRPr="00232FF2" w14:paraId="2D503E69" w14:textId="77777777" w:rsidTr="00F37224">
        <w:trPr>
          <w:trHeight w:val="547"/>
        </w:trPr>
        <w:tc>
          <w:tcPr>
            <w:tcW w:w="603" w:type="dxa"/>
            <w:vMerge/>
          </w:tcPr>
          <w:p w14:paraId="626D7F0B" w14:textId="77777777" w:rsidR="00B9074D" w:rsidRDefault="00B9074D" w:rsidP="00B9074D">
            <w:pPr>
              <w:spacing w:line="240" w:lineRule="auto"/>
              <w:jc w:val="both"/>
              <w:rPr>
                <w:rFonts w:ascii="Calibri" w:hAnsi="Calibri" w:cs="Arial"/>
                <w:sz w:val="20"/>
                <w:lang w:eastAsia="zh-CN"/>
              </w:rPr>
            </w:pPr>
          </w:p>
        </w:tc>
        <w:tc>
          <w:tcPr>
            <w:tcW w:w="7052" w:type="dxa"/>
          </w:tcPr>
          <w:p w14:paraId="1DAFAA68" w14:textId="00FD91D7" w:rsidR="00B9074D" w:rsidRPr="004F5DE7" w:rsidRDefault="00A47191" w:rsidP="00B9074D">
            <w:pPr>
              <w:pStyle w:val="ACEBodyText"/>
              <w:rPr>
                <w:rFonts w:ascii="Calibri" w:hAnsi="Calibri" w:cs="Arial"/>
                <w:sz w:val="20"/>
              </w:rPr>
            </w:pPr>
            <w:r>
              <w:rPr>
                <w:rFonts w:ascii="Calibri" w:hAnsi="Calibri" w:cs="Arial"/>
                <w:sz w:val="20"/>
              </w:rPr>
              <w:t>RL to submit return to Government, with S151 sign off.</w:t>
            </w:r>
          </w:p>
        </w:tc>
        <w:tc>
          <w:tcPr>
            <w:tcW w:w="1139" w:type="dxa"/>
          </w:tcPr>
          <w:p w14:paraId="77291059" w14:textId="62B700E8" w:rsidR="00B9074D" w:rsidRPr="004F5DE7" w:rsidRDefault="00A47191" w:rsidP="00B9074D">
            <w:pPr>
              <w:pStyle w:val="ACEBodyText"/>
              <w:rPr>
                <w:rFonts w:ascii="Calibri" w:hAnsi="Calibri" w:cs="Arial"/>
                <w:sz w:val="20"/>
              </w:rPr>
            </w:pPr>
            <w:r>
              <w:rPr>
                <w:rFonts w:ascii="Calibri" w:hAnsi="Calibri" w:cs="Arial"/>
                <w:sz w:val="20"/>
              </w:rPr>
              <w:t>RL</w:t>
            </w:r>
          </w:p>
        </w:tc>
        <w:tc>
          <w:tcPr>
            <w:tcW w:w="1274" w:type="dxa"/>
          </w:tcPr>
          <w:p w14:paraId="7D652BDA" w14:textId="3F87E8E9" w:rsidR="00B9074D" w:rsidRPr="004F5DE7" w:rsidRDefault="00A47191" w:rsidP="00B9074D">
            <w:pPr>
              <w:pStyle w:val="ACEBodyText"/>
              <w:rPr>
                <w:rFonts w:ascii="Calibri" w:hAnsi="Calibri" w:cs="Arial"/>
                <w:sz w:val="20"/>
              </w:rPr>
            </w:pPr>
            <w:r>
              <w:rPr>
                <w:rFonts w:ascii="Calibri" w:hAnsi="Calibri" w:cs="Arial"/>
                <w:sz w:val="20"/>
              </w:rPr>
              <w:t>27/05/22</w:t>
            </w:r>
          </w:p>
        </w:tc>
      </w:tr>
      <w:tr w:rsidR="00804A2F" w:rsidRPr="00232FF2" w14:paraId="2C86DFBC" w14:textId="77777777" w:rsidTr="004F5DE7">
        <w:trPr>
          <w:trHeight w:val="838"/>
        </w:trPr>
        <w:tc>
          <w:tcPr>
            <w:tcW w:w="603" w:type="dxa"/>
            <w:vMerge w:val="restart"/>
          </w:tcPr>
          <w:p w14:paraId="3D853DF9" w14:textId="6FB9E3E5" w:rsidR="00804A2F" w:rsidRDefault="00804A2F" w:rsidP="00B9074D">
            <w:pPr>
              <w:spacing w:line="240" w:lineRule="auto"/>
              <w:jc w:val="both"/>
              <w:rPr>
                <w:rFonts w:ascii="Calibri" w:hAnsi="Calibri" w:cs="Arial"/>
                <w:sz w:val="20"/>
                <w:lang w:eastAsia="zh-CN"/>
              </w:rPr>
            </w:pPr>
            <w:r>
              <w:rPr>
                <w:rFonts w:ascii="Calibri" w:hAnsi="Calibri" w:cs="Arial"/>
                <w:sz w:val="20"/>
                <w:lang w:eastAsia="zh-CN"/>
              </w:rPr>
              <w:t>6</w:t>
            </w:r>
          </w:p>
        </w:tc>
        <w:tc>
          <w:tcPr>
            <w:tcW w:w="9465" w:type="dxa"/>
            <w:gridSpan w:val="3"/>
          </w:tcPr>
          <w:p w14:paraId="70DE4C31" w14:textId="77777777" w:rsidR="00804A2F" w:rsidRPr="00E013C9" w:rsidRDefault="00804A2F" w:rsidP="00B9074D">
            <w:pPr>
              <w:pStyle w:val="ACEBodyText"/>
              <w:rPr>
                <w:rFonts w:ascii="Calibri" w:hAnsi="Calibri" w:cs="Arial"/>
                <w:b/>
                <w:bCs/>
                <w:sz w:val="20"/>
              </w:rPr>
            </w:pPr>
            <w:r w:rsidRPr="00E013C9">
              <w:rPr>
                <w:rFonts w:ascii="Calibri" w:hAnsi="Calibri" w:cs="Arial"/>
                <w:b/>
                <w:bCs/>
                <w:sz w:val="20"/>
              </w:rPr>
              <w:t>P&amp;I Evaluation &amp; TOR Review</w:t>
            </w:r>
          </w:p>
          <w:p w14:paraId="32DDF680" w14:textId="3A32A2EE" w:rsidR="00804A2F" w:rsidRDefault="00804A2F" w:rsidP="00B9074D">
            <w:pPr>
              <w:pStyle w:val="ACEBodyText"/>
              <w:rPr>
                <w:rFonts w:ascii="Calibri" w:hAnsi="Calibri" w:cs="Arial"/>
                <w:sz w:val="20"/>
              </w:rPr>
            </w:pPr>
            <w:r>
              <w:rPr>
                <w:rFonts w:ascii="Calibri" w:hAnsi="Calibri" w:cs="Arial"/>
                <w:sz w:val="20"/>
              </w:rPr>
              <w:t>RL presented the evaluation slidepack.</w:t>
            </w:r>
          </w:p>
          <w:p w14:paraId="38FE0E9F" w14:textId="77777777" w:rsidR="00804A2F" w:rsidRDefault="00804A2F" w:rsidP="00B9074D">
            <w:pPr>
              <w:pStyle w:val="ACEBodyText"/>
              <w:rPr>
                <w:rFonts w:ascii="Calibri" w:hAnsi="Calibri" w:cs="Arial"/>
                <w:sz w:val="20"/>
              </w:rPr>
            </w:pPr>
            <w:r>
              <w:rPr>
                <w:rFonts w:ascii="Calibri" w:hAnsi="Calibri" w:cs="Arial"/>
                <w:sz w:val="20"/>
              </w:rPr>
              <w:t>P&amp;I approved the change to the TOR, and an annual evaluation of the committee effectiveness and subsequent TOR review.</w:t>
            </w:r>
          </w:p>
          <w:p w14:paraId="1CBA0E76" w14:textId="1DED4DD7" w:rsidR="00804A2F" w:rsidRDefault="00804A2F" w:rsidP="00B9074D">
            <w:pPr>
              <w:pStyle w:val="ACEBodyText"/>
              <w:rPr>
                <w:rFonts w:ascii="Calibri" w:hAnsi="Calibri" w:cs="Arial"/>
                <w:sz w:val="20"/>
              </w:rPr>
            </w:pPr>
            <w:r>
              <w:rPr>
                <w:rFonts w:ascii="Calibri" w:hAnsi="Calibri" w:cs="Arial"/>
                <w:sz w:val="20"/>
              </w:rPr>
              <w:t>RL highlighted that a new programme management solution was being obtained that would support the improvement areas highlighted by the board regarding programme risk management, early-warning signals etc. and it would assist with accessible and live reporting features and facilitate greater/quicker interrogation.</w:t>
            </w:r>
          </w:p>
          <w:p w14:paraId="175B8195" w14:textId="6E7335F4" w:rsidR="00804A2F" w:rsidRPr="00DE4384" w:rsidRDefault="00804A2F" w:rsidP="00B9074D">
            <w:pPr>
              <w:pStyle w:val="ACEBodyText"/>
              <w:rPr>
                <w:rFonts w:ascii="Calibri" w:hAnsi="Calibri" w:cs="Arial"/>
                <w:sz w:val="20"/>
              </w:rPr>
            </w:pPr>
            <w:r>
              <w:rPr>
                <w:rFonts w:ascii="Calibri" w:hAnsi="Calibri" w:cs="Arial"/>
                <w:sz w:val="20"/>
              </w:rPr>
              <w:t xml:space="preserve">RL referenced that improvements were in the process of being made regarding improvements on investment decisions, to ensure wider implications are consistently captured, most notably capturing potential hr/finance/legal implications. </w:t>
            </w:r>
          </w:p>
        </w:tc>
      </w:tr>
      <w:tr w:rsidR="00804A2F" w:rsidRPr="00232FF2" w14:paraId="3F9324F8" w14:textId="77777777" w:rsidTr="004F072F">
        <w:trPr>
          <w:trHeight w:val="384"/>
        </w:trPr>
        <w:tc>
          <w:tcPr>
            <w:tcW w:w="603" w:type="dxa"/>
            <w:vMerge/>
          </w:tcPr>
          <w:p w14:paraId="6DF7204D" w14:textId="77777777" w:rsidR="00804A2F" w:rsidRDefault="00804A2F" w:rsidP="00B9074D">
            <w:pPr>
              <w:spacing w:line="240" w:lineRule="auto"/>
              <w:jc w:val="both"/>
              <w:rPr>
                <w:rFonts w:ascii="Calibri" w:hAnsi="Calibri" w:cs="Arial"/>
                <w:sz w:val="20"/>
                <w:lang w:eastAsia="zh-CN"/>
              </w:rPr>
            </w:pPr>
          </w:p>
        </w:tc>
        <w:tc>
          <w:tcPr>
            <w:tcW w:w="7052" w:type="dxa"/>
            <w:shd w:val="clear" w:color="auto" w:fill="F2F2F2" w:themeFill="background1" w:themeFillShade="F2"/>
          </w:tcPr>
          <w:p w14:paraId="3C9F224F" w14:textId="0AFE231A" w:rsidR="00804A2F" w:rsidRDefault="00804A2F" w:rsidP="00B9074D">
            <w:pPr>
              <w:pStyle w:val="ACEBodyText"/>
              <w:rPr>
                <w:rFonts w:ascii="Calibri" w:hAnsi="Calibri" w:cs="Arial"/>
                <w:sz w:val="20"/>
              </w:rPr>
            </w:pPr>
            <w:r w:rsidRPr="00D267DF">
              <w:rPr>
                <w:rFonts w:ascii="Calibri" w:hAnsi="Calibri" w:cs="Arial"/>
                <w:b/>
                <w:bCs/>
                <w:sz w:val="20"/>
              </w:rPr>
              <w:t>ACTIONS</w:t>
            </w:r>
          </w:p>
        </w:tc>
        <w:tc>
          <w:tcPr>
            <w:tcW w:w="1139" w:type="dxa"/>
            <w:shd w:val="clear" w:color="auto" w:fill="F2F2F2" w:themeFill="background1" w:themeFillShade="F2"/>
          </w:tcPr>
          <w:p w14:paraId="3FF3FFC0" w14:textId="52954A3A" w:rsidR="00804A2F" w:rsidRPr="00D267DF" w:rsidRDefault="00804A2F" w:rsidP="00B9074D">
            <w:pPr>
              <w:pStyle w:val="ACEBodyText"/>
              <w:rPr>
                <w:rFonts w:ascii="Calibri" w:hAnsi="Calibri" w:cs="Arial"/>
                <w:b/>
                <w:bCs/>
                <w:sz w:val="20"/>
              </w:rPr>
            </w:pPr>
            <w:r w:rsidRPr="00D267DF">
              <w:rPr>
                <w:rFonts w:ascii="Calibri" w:hAnsi="Calibri" w:cs="Arial"/>
                <w:b/>
                <w:bCs/>
                <w:sz w:val="20"/>
              </w:rPr>
              <w:t>OWNER</w:t>
            </w:r>
          </w:p>
        </w:tc>
        <w:tc>
          <w:tcPr>
            <w:tcW w:w="1274" w:type="dxa"/>
            <w:shd w:val="clear" w:color="auto" w:fill="F2F2F2" w:themeFill="background1" w:themeFillShade="F2"/>
          </w:tcPr>
          <w:p w14:paraId="0EA7346E" w14:textId="444D6C3C" w:rsidR="00804A2F" w:rsidRPr="00D267DF" w:rsidRDefault="00804A2F" w:rsidP="00B9074D">
            <w:pPr>
              <w:pStyle w:val="ACEBodyText"/>
              <w:rPr>
                <w:rFonts w:ascii="Calibri" w:hAnsi="Calibri" w:cs="Arial"/>
                <w:b/>
                <w:bCs/>
                <w:sz w:val="20"/>
              </w:rPr>
            </w:pPr>
            <w:r w:rsidRPr="00D267DF">
              <w:rPr>
                <w:rFonts w:ascii="Calibri" w:hAnsi="Calibri" w:cs="Arial"/>
                <w:b/>
                <w:bCs/>
                <w:sz w:val="20"/>
              </w:rPr>
              <w:t>BY WHEN</w:t>
            </w:r>
          </w:p>
        </w:tc>
      </w:tr>
      <w:tr w:rsidR="00804A2F" w:rsidRPr="00232FF2" w14:paraId="7B9FAA50" w14:textId="77777777" w:rsidTr="00F37224">
        <w:trPr>
          <w:trHeight w:val="439"/>
        </w:trPr>
        <w:tc>
          <w:tcPr>
            <w:tcW w:w="603" w:type="dxa"/>
            <w:vMerge/>
          </w:tcPr>
          <w:p w14:paraId="18CA8A8E" w14:textId="77777777" w:rsidR="00804A2F" w:rsidRDefault="00804A2F" w:rsidP="00B9074D">
            <w:pPr>
              <w:spacing w:line="240" w:lineRule="auto"/>
              <w:jc w:val="both"/>
              <w:rPr>
                <w:rFonts w:ascii="Calibri" w:hAnsi="Calibri" w:cs="Arial"/>
                <w:sz w:val="20"/>
                <w:lang w:eastAsia="zh-CN"/>
              </w:rPr>
            </w:pPr>
          </w:p>
        </w:tc>
        <w:tc>
          <w:tcPr>
            <w:tcW w:w="7052" w:type="dxa"/>
          </w:tcPr>
          <w:p w14:paraId="2D32399C" w14:textId="52E3F8A9" w:rsidR="00804A2F" w:rsidRPr="004F5DE7" w:rsidRDefault="00804A2F" w:rsidP="00B9074D">
            <w:pPr>
              <w:pStyle w:val="ACEBodyText"/>
              <w:rPr>
                <w:rFonts w:ascii="Calibri" w:hAnsi="Calibri" w:cs="Arial"/>
                <w:sz w:val="20"/>
              </w:rPr>
            </w:pPr>
            <w:r>
              <w:rPr>
                <w:rFonts w:ascii="Calibri" w:hAnsi="Calibri" w:cs="Arial"/>
                <w:sz w:val="20"/>
              </w:rPr>
              <w:t>RL to publish the updated TOR</w:t>
            </w:r>
          </w:p>
        </w:tc>
        <w:tc>
          <w:tcPr>
            <w:tcW w:w="1139" w:type="dxa"/>
          </w:tcPr>
          <w:p w14:paraId="7AD8EF35" w14:textId="105E41F3" w:rsidR="00804A2F" w:rsidRPr="004F5DE7" w:rsidRDefault="00804A2F" w:rsidP="00B9074D">
            <w:pPr>
              <w:pStyle w:val="ACEBodyText"/>
              <w:rPr>
                <w:rFonts w:ascii="Calibri" w:hAnsi="Calibri" w:cs="Arial"/>
                <w:sz w:val="20"/>
              </w:rPr>
            </w:pPr>
            <w:r>
              <w:rPr>
                <w:rFonts w:ascii="Calibri" w:hAnsi="Calibri" w:cs="Arial"/>
                <w:sz w:val="20"/>
              </w:rPr>
              <w:t>RL</w:t>
            </w:r>
          </w:p>
        </w:tc>
        <w:tc>
          <w:tcPr>
            <w:tcW w:w="1274" w:type="dxa"/>
          </w:tcPr>
          <w:p w14:paraId="6F5DC6C7" w14:textId="6BBCCB78" w:rsidR="00804A2F" w:rsidRPr="004F5DE7" w:rsidRDefault="00804A2F" w:rsidP="00B9074D">
            <w:pPr>
              <w:pStyle w:val="ACEBodyText"/>
              <w:rPr>
                <w:rFonts w:ascii="Calibri" w:hAnsi="Calibri" w:cs="Arial"/>
                <w:sz w:val="20"/>
              </w:rPr>
            </w:pPr>
            <w:r>
              <w:rPr>
                <w:rFonts w:ascii="Calibri" w:hAnsi="Calibri" w:cs="Arial"/>
                <w:sz w:val="20"/>
              </w:rPr>
              <w:t>ASAP</w:t>
            </w:r>
          </w:p>
        </w:tc>
      </w:tr>
      <w:tr w:rsidR="00804A2F" w:rsidRPr="00232FF2" w14:paraId="2EE965E9" w14:textId="77777777" w:rsidTr="00F37224">
        <w:trPr>
          <w:trHeight w:val="417"/>
        </w:trPr>
        <w:tc>
          <w:tcPr>
            <w:tcW w:w="603" w:type="dxa"/>
            <w:vMerge/>
          </w:tcPr>
          <w:p w14:paraId="25591ED8" w14:textId="77777777" w:rsidR="00804A2F" w:rsidRDefault="00804A2F" w:rsidP="00B9074D">
            <w:pPr>
              <w:spacing w:line="240" w:lineRule="auto"/>
              <w:jc w:val="both"/>
              <w:rPr>
                <w:rFonts w:ascii="Calibri" w:hAnsi="Calibri" w:cs="Arial"/>
                <w:sz w:val="20"/>
                <w:lang w:eastAsia="zh-CN"/>
              </w:rPr>
            </w:pPr>
          </w:p>
        </w:tc>
        <w:tc>
          <w:tcPr>
            <w:tcW w:w="7052" w:type="dxa"/>
          </w:tcPr>
          <w:p w14:paraId="6CAA0155" w14:textId="5DC5E772" w:rsidR="00804A2F" w:rsidRPr="008D1E41" w:rsidRDefault="00804A2F" w:rsidP="00B9074D">
            <w:pPr>
              <w:pStyle w:val="ACEBodyText"/>
              <w:rPr>
                <w:rFonts w:ascii="Calibri" w:hAnsi="Calibri" w:cs="Arial"/>
                <w:sz w:val="20"/>
              </w:rPr>
            </w:pPr>
            <w:r w:rsidRPr="008D1E41">
              <w:rPr>
                <w:rFonts w:ascii="Calibri" w:hAnsi="Calibri" w:cs="Arial"/>
                <w:sz w:val="20"/>
              </w:rPr>
              <w:t>RL to explore options for an improved induction/development programme</w:t>
            </w:r>
          </w:p>
        </w:tc>
        <w:tc>
          <w:tcPr>
            <w:tcW w:w="1139" w:type="dxa"/>
          </w:tcPr>
          <w:p w14:paraId="51021330" w14:textId="7B77A01E" w:rsidR="00804A2F" w:rsidRPr="008D1E41" w:rsidRDefault="00804A2F" w:rsidP="00B9074D">
            <w:pPr>
              <w:pStyle w:val="ACEBodyText"/>
              <w:rPr>
                <w:rFonts w:ascii="Calibri" w:hAnsi="Calibri" w:cs="Arial"/>
                <w:sz w:val="20"/>
              </w:rPr>
            </w:pPr>
            <w:r w:rsidRPr="008D1E41">
              <w:rPr>
                <w:rFonts w:ascii="Calibri" w:hAnsi="Calibri" w:cs="Arial"/>
                <w:sz w:val="20"/>
              </w:rPr>
              <w:t>RL</w:t>
            </w:r>
          </w:p>
        </w:tc>
        <w:tc>
          <w:tcPr>
            <w:tcW w:w="1274" w:type="dxa"/>
          </w:tcPr>
          <w:p w14:paraId="670110AB" w14:textId="5C861198" w:rsidR="00804A2F" w:rsidRPr="008D1E41" w:rsidRDefault="008D1E41" w:rsidP="00B9074D">
            <w:pPr>
              <w:pStyle w:val="ACEBodyText"/>
              <w:rPr>
                <w:rFonts w:ascii="Calibri" w:hAnsi="Calibri" w:cs="Arial"/>
                <w:sz w:val="20"/>
              </w:rPr>
            </w:pPr>
            <w:r w:rsidRPr="008D1E41">
              <w:rPr>
                <w:rFonts w:ascii="Calibri" w:hAnsi="Calibri" w:cs="Arial"/>
                <w:sz w:val="20"/>
              </w:rPr>
              <w:t>June</w:t>
            </w:r>
          </w:p>
        </w:tc>
      </w:tr>
      <w:tr w:rsidR="000F51CB" w:rsidRPr="00232FF2" w14:paraId="7643B617" w14:textId="77777777" w:rsidTr="000F51CB">
        <w:trPr>
          <w:trHeight w:val="908"/>
        </w:trPr>
        <w:tc>
          <w:tcPr>
            <w:tcW w:w="603" w:type="dxa"/>
            <w:vMerge w:val="restart"/>
          </w:tcPr>
          <w:p w14:paraId="30FD34E6" w14:textId="5B0396A4" w:rsidR="000F51CB" w:rsidRDefault="000F51CB" w:rsidP="00B9074D">
            <w:pPr>
              <w:spacing w:line="240" w:lineRule="auto"/>
              <w:jc w:val="both"/>
              <w:rPr>
                <w:rFonts w:ascii="Calibri" w:hAnsi="Calibri" w:cs="Arial"/>
                <w:sz w:val="20"/>
                <w:lang w:eastAsia="zh-CN"/>
              </w:rPr>
            </w:pPr>
            <w:r>
              <w:rPr>
                <w:rFonts w:ascii="Calibri" w:hAnsi="Calibri" w:cs="Arial"/>
                <w:sz w:val="20"/>
                <w:lang w:eastAsia="zh-CN"/>
              </w:rPr>
              <w:t>7</w:t>
            </w:r>
          </w:p>
        </w:tc>
        <w:tc>
          <w:tcPr>
            <w:tcW w:w="9465" w:type="dxa"/>
            <w:gridSpan w:val="3"/>
          </w:tcPr>
          <w:p w14:paraId="2617E61F" w14:textId="77777777" w:rsidR="000F51CB" w:rsidRPr="00E013C9" w:rsidRDefault="00E013C9" w:rsidP="00B9074D">
            <w:pPr>
              <w:pStyle w:val="ACEBodyText"/>
              <w:rPr>
                <w:rFonts w:ascii="Calibri" w:hAnsi="Calibri" w:cs="Arial"/>
                <w:b/>
                <w:bCs/>
                <w:sz w:val="20"/>
              </w:rPr>
            </w:pPr>
            <w:r w:rsidRPr="00E013C9">
              <w:rPr>
                <w:rFonts w:ascii="Calibri" w:hAnsi="Calibri" w:cs="Arial"/>
                <w:b/>
                <w:bCs/>
                <w:sz w:val="20"/>
              </w:rPr>
              <w:t>Programme Manager Update</w:t>
            </w:r>
          </w:p>
          <w:p w14:paraId="3943BA02" w14:textId="06E59F47" w:rsidR="00E013C9" w:rsidRPr="00E013C9" w:rsidRDefault="008D1E41" w:rsidP="00B9074D">
            <w:pPr>
              <w:pStyle w:val="ACEBodyText"/>
              <w:rPr>
                <w:rFonts w:ascii="Calibri" w:hAnsi="Calibri" w:cs="Arial"/>
                <w:sz w:val="20"/>
              </w:rPr>
            </w:pPr>
            <w:r>
              <w:rPr>
                <w:rFonts w:ascii="Calibri" w:hAnsi="Calibri" w:cs="Arial"/>
                <w:sz w:val="20"/>
              </w:rPr>
              <w:t>RL presented the programme manager update.</w:t>
            </w:r>
          </w:p>
        </w:tc>
      </w:tr>
      <w:tr w:rsidR="000F51CB" w:rsidRPr="00232FF2" w14:paraId="491D962A" w14:textId="77777777" w:rsidTr="00F37224">
        <w:trPr>
          <w:trHeight w:val="343"/>
        </w:trPr>
        <w:tc>
          <w:tcPr>
            <w:tcW w:w="603" w:type="dxa"/>
            <w:vMerge/>
          </w:tcPr>
          <w:p w14:paraId="4051C545" w14:textId="77777777" w:rsidR="000F51CB" w:rsidRDefault="000F51CB" w:rsidP="00B9074D">
            <w:pPr>
              <w:spacing w:line="240" w:lineRule="auto"/>
              <w:jc w:val="both"/>
              <w:rPr>
                <w:rFonts w:ascii="Calibri" w:hAnsi="Calibri" w:cs="Arial"/>
                <w:sz w:val="20"/>
                <w:lang w:eastAsia="zh-CN"/>
              </w:rPr>
            </w:pPr>
          </w:p>
        </w:tc>
        <w:tc>
          <w:tcPr>
            <w:tcW w:w="7052" w:type="dxa"/>
            <w:shd w:val="clear" w:color="auto" w:fill="F2F2F2" w:themeFill="background1" w:themeFillShade="F2"/>
          </w:tcPr>
          <w:p w14:paraId="1C09C834" w14:textId="0F16A01A" w:rsidR="000F51CB" w:rsidRDefault="000F51CB" w:rsidP="00B9074D">
            <w:pPr>
              <w:pStyle w:val="ACEBodyText"/>
              <w:rPr>
                <w:rFonts w:ascii="Calibri" w:hAnsi="Calibri" w:cs="Arial"/>
                <w:sz w:val="20"/>
              </w:rPr>
            </w:pPr>
            <w:r w:rsidRPr="00D267DF">
              <w:rPr>
                <w:rFonts w:ascii="Calibri" w:hAnsi="Calibri" w:cs="Arial"/>
                <w:b/>
                <w:bCs/>
                <w:sz w:val="20"/>
              </w:rPr>
              <w:t>ACTIONS</w:t>
            </w:r>
          </w:p>
        </w:tc>
        <w:tc>
          <w:tcPr>
            <w:tcW w:w="1139" w:type="dxa"/>
            <w:shd w:val="clear" w:color="auto" w:fill="F2F2F2" w:themeFill="background1" w:themeFillShade="F2"/>
          </w:tcPr>
          <w:p w14:paraId="3E522817" w14:textId="7208CCED" w:rsidR="000F51CB" w:rsidRPr="00D267DF" w:rsidRDefault="000F51CB" w:rsidP="00B9074D">
            <w:pPr>
              <w:pStyle w:val="ACEBodyText"/>
              <w:rPr>
                <w:rFonts w:ascii="Calibri" w:hAnsi="Calibri" w:cs="Arial"/>
                <w:b/>
                <w:bCs/>
                <w:sz w:val="20"/>
              </w:rPr>
            </w:pPr>
            <w:r w:rsidRPr="00D267DF">
              <w:rPr>
                <w:rFonts w:ascii="Calibri" w:hAnsi="Calibri" w:cs="Arial"/>
                <w:b/>
                <w:bCs/>
                <w:sz w:val="20"/>
              </w:rPr>
              <w:t>OWNER</w:t>
            </w:r>
          </w:p>
        </w:tc>
        <w:tc>
          <w:tcPr>
            <w:tcW w:w="1274" w:type="dxa"/>
            <w:shd w:val="clear" w:color="auto" w:fill="F2F2F2" w:themeFill="background1" w:themeFillShade="F2"/>
          </w:tcPr>
          <w:p w14:paraId="70D8D2D8" w14:textId="56AA84E0" w:rsidR="000F51CB" w:rsidRPr="00D267DF" w:rsidRDefault="000F51CB" w:rsidP="00B9074D">
            <w:pPr>
              <w:pStyle w:val="ACEBodyText"/>
              <w:rPr>
                <w:rFonts w:ascii="Calibri" w:hAnsi="Calibri" w:cs="Arial"/>
                <w:b/>
                <w:bCs/>
                <w:sz w:val="20"/>
              </w:rPr>
            </w:pPr>
            <w:r w:rsidRPr="00D267DF">
              <w:rPr>
                <w:rFonts w:ascii="Calibri" w:hAnsi="Calibri" w:cs="Arial"/>
                <w:b/>
                <w:bCs/>
                <w:sz w:val="20"/>
              </w:rPr>
              <w:t>BY WHEN</w:t>
            </w:r>
          </w:p>
        </w:tc>
      </w:tr>
      <w:tr w:rsidR="000F51CB" w:rsidRPr="00232FF2" w14:paraId="565C9C2A" w14:textId="77777777" w:rsidTr="00F37224">
        <w:trPr>
          <w:trHeight w:val="419"/>
        </w:trPr>
        <w:tc>
          <w:tcPr>
            <w:tcW w:w="603" w:type="dxa"/>
            <w:vMerge/>
          </w:tcPr>
          <w:p w14:paraId="6CCE17E6" w14:textId="77777777" w:rsidR="000F51CB" w:rsidRDefault="000F51CB" w:rsidP="00B9074D">
            <w:pPr>
              <w:spacing w:line="240" w:lineRule="auto"/>
              <w:jc w:val="both"/>
              <w:rPr>
                <w:rFonts w:ascii="Calibri" w:hAnsi="Calibri" w:cs="Arial"/>
                <w:sz w:val="20"/>
                <w:lang w:eastAsia="zh-CN"/>
              </w:rPr>
            </w:pPr>
          </w:p>
        </w:tc>
        <w:tc>
          <w:tcPr>
            <w:tcW w:w="7052" w:type="dxa"/>
          </w:tcPr>
          <w:p w14:paraId="3977CA37" w14:textId="7EEE0DB6" w:rsidR="000F51CB" w:rsidRPr="000F51CB" w:rsidRDefault="008D1E41" w:rsidP="00B9074D">
            <w:pPr>
              <w:pStyle w:val="ACEBodyText"/>
              <w:rPr>
                <w:rFonts w:ascii="Calibri" w:hAnsi="Calibri" w:cs="Arial"/>
                <w:sz w:val="20"/>
              </w:rPr>
            </w:pPr>
            <w:r>
              <w:rPr>
                <w:rFonts w:ascii="Calibri" w:hAnsi="Calibri" w:cs="Arial"/>
                <w:sz w:val="20"/>
              </w:rPr>
              <w:t>N/A</w:t>
            </w:r>
          </w:p>
        </w:tc>
        <w:tc>
          <w:tcPr>
            <w:tcW w:w="1139" w:type="dxa"/>
          </w:tcPr>
          <w:p w14:paraId="43957CF7" w14:textId="4AFE6DF5" w:rsidR="000F51CB" w:rsidRPr="000F51CB" w:rsidRDefault="000F51CB" w:rsidP="00B9074D">
            <w:pPr>
              <w:pStyle w:val="ACEBodyText"/>
              <w:rPr>
                <w:rFonts w:ascii="Calibri" w:hAnsi="Calibri" w:cs="Arial"/>
                <w:sz w:val="20"/>
              </w:rPr>
            </w:pPr>
          </w:p>
        </w:tc>
        <w:tc>
          <w:tcPr>
            <w:tcW w:w="1274" w:type="dxa"/>
          </w:tcPr>
          <w:p w14:paraId="58E7F987" w14:textId="5B684A7C" w:rsidR="000F51CB" w:rsidRPr="000F51CB" w:rsidRDefault="000F51CB" w:rsidP="00B9074D">
            <w:pPr>
              <w:pStyle w:val="ACEBodyText"/>
              <w:rPr>
                <w:rFonts w:ascii="Calibri" w:hAnsi="Calibri" w:cs="Arial"/>
                <w:sz w:val="20"/>
              </w:rPr>
            </w:pPr>
          </w:p>
        </w:tc>
      </w:tr>
      <w:tr w:rsidR="00785864" w:rsidRPr="00232FF2" w14:paraId="2E8CE96C" w14:textId="77777777" w:rsidTr="00F37224">
        <w:trPr>
          <w:trHeight w:val="1128"/>
        </w:trPr>
        <w:tc>
          <w:tcPr>
            <w:tcW w:w="603" w:type="dxa"/>
            <w:vMerge w:val="restart"/>
          </w:tcPr>
          <w:p w14:paraId="6DC9C628" w14:textId="6EE39BCA" w:rsidR="00785864" w:rsidRDefault="00785864" w:rsidP="00B9074D">
            <w:pPr>
              <w:spacing w:line="240" w:lineRule="auto"/>
              <w:jc w:val="both"/>
              <w:rPr>
                <w:rFonts w:ascii="Calibri" w:hAnsi="Calibri" w:cs="Arial"/>
                <w:sz w:val="20"/>
                <w:lang w:eastAsia="zh-CN"/>
              </w:rPr>
            </w:pPr>
            <w:r>
              <w:rPr>
                <w:rFonts w:ascii="Calibri" w:hAnsi="Calibri" w:cs="Arial"/>
                <w:sz w:val="20"/>
                <w:lang w:eastAsia="zh-CN"/>
              </w:rPr>
              <w:t>8</w:t>
            </w:r>
          </w:p>
        </w:tc>
        <w:tc>
          <w:tcPr>
            <w:tcW w:w="9465" w:type="dxa"/>
            <w:gridSpan w:val="3"/>
          </w:tcPr>
          <w:p w14:paraId="5750DCA0" w14:textId="77777777" w:rsidR="00E013C9" w:rsidRDefault="00E013C9" w:rsidP="000F51CB">
            <w:pPr>
              <w:pStyle w:val="ACEBodyText"/>
              <w:rPr>
                <w:rFonts w:ascii="Calibri" w:hAnsi="Calibri" w:cs="Arial"/>
                <w:b/>
                <w:bCs/>
                <w:sz w:val="20"/>
              </w:rPr>
            </w:pPr>
            <w:r w:rsidRPr="00E013C9">
              <w:rPr>
                <w:rFonts w:ascii="Calibri" w:hAnsi="Calibri" w:cs="Arial"/>
                <w:b/>
                <w:bCs/>
                <w:sz w:val="20"/>
              </w:rPr>
              <w:t>AOB</w:t>
            </w:r>
          </w:p>
          <w:p w14:paraId="53E6347C" w14:textId="77777777" w:rsidR="008D1E41" w:rsidRDefault="008D1E41" w:rsidP="000F51CB">
            <w:pPr>
              <w:pStyle w:val="ACEBodyText"/>
              <w:rPr>
                <w:rFonts w:ascii="Calibri" w:hAnsi="Calibri" w:cs="Arial"/>
                <w:sz w:val="20"/>
              </w:rPr>
            </w:pPr>
            <w:r w:rsidRPr="008D1E41">
              <w:rPr>
                <w:rFonts w:ascii="Calibri" w:hAnsi="Calibri" w:cs="Arial"/>
                <w:sz w:val="20"/>
              </w:rPr>
              <w:t>Board agreed to aim to meet in person every 3 months, providing the agenda warranted an in-person session.</w:t>
            </w:r>
          </w:p>
          <w:p w14:paraId="2CD97C93" w14:textId="0A3D3B83" w:rsidR="008D1E41" w:rsidRPr="008D1E41" w:rsidRDefault="008D1E41" w:rsidP="000F51CB">
            <w:pPr>
              <w:pStyle w:val="ACEBodyText"/>
              <w:rPr>
                <w:rFonts w:ascii="Calibri" w:hAnsi="Calibri" w:cs="Arial"/>
                <w:sz w:val="20"/>
              </w:rPr>
            </w:pPr>
            <w:r>
              <w:rPr>
                <w:rFonts w:ascii="Calibri" w:hAnsi="Calibri" w:cs="Arial"/>
                <w:sz w:val="20"/>
              </w:rPr>
              <w:t>Next meeting is scheduled for 25</w:t>
            </w:r>
            <w:r w:rsidRPr="008D1E41">
              <w:rPr>
                <w:rFonts w:ascii="Calibri" w:hAnsi="Calibri" w:cs="Arial"/>
                <w:sz w:val="20"/>
                <w:vertAlign w:val="superscript"/>
              </w:rPr>
              <w:t>th</w:t>
            </w:r>
            <w:r>
              <w:rPr>
                <w:rFonts w:ascii="Calibri" w:hAnsi="Calibri" w:cs="Arial"/>
                <w:sz w:val="20"/>
              </w:rPr>
              <w:t xml:space="preserve"> May and will be virtual.</w:t>
            </w:r>
          </w:p>
        </w:tc>
      </w:tr>
      <w:tr w:rsidR="00785864" w:rsidRPr="00232FF2" w14:paraId="41BF7EFA" w14:textId="77777777" w:rsidTr="00F37224">
        <w:trPr>
          <w:trHeight w:val="407"/>
        </w:trPr>
        <w:tc>
          <w:tcPr>
            <w:tcW w:w="603" w:type="dxa"/>
            <w:vMerge/>
          </w:tcPr>
          <w:p w14:paraId="1C692516" w14:textId="77777777" w:rsidR="00785864" w:rsidRDefault="00785864" w:rsidP="000F51CB">
            <w:pPr>
              <w:spacing w:line="240" w:lineRule="auto"/>
              <w:jc w:val="both"/>
              <w:rPr>
                <w:rFonts w:ascii="Calibri" w:hAnsi="Calibri" w:cs="Arial"/>
                <w:sz w:val="20"/>
                <w:lang w:eastAsia="zh-CN"/>
              </w:rPr>
            </w:pPr>
          </w:p>
        </w:tc>
        <w:tc>
          <w:tcPr>
            <w:tcW w:w="7052" w:type="dxa"/>
            <w:shd w:val="clear" w:color="auto" w:fill="F2F2F2" w:themeFill="background1" w:themeFillShade="F2"/>
          </w:tcPr>
          <w:p w14:paraId="08C076C4" w14:textId="6E2D06C7" w:rsidR="00785864" w:rsidRDefault="00785864" w:rsidP="000F51CB">
            <w:pPr>
              <w:pStyle w:val="ACEBodyText"/>
              <w:rPr>
                <w:rFonts w:ascii="Calibri" w:hAnsi="Calibri" w:cs="Arial"/>
                <w:b/>
                <w:bCs/>
                <w:sz w:val="20"/>
              </w:rPr>
            </w:pPr>
            <w:r w:rsidRPr="00D267DF">
              <w:rPr>
                <w:rFonts w:ascii="Calibri" w:hAnsi="Calibri" w:cs="Arial"/>
                <w:b/>
                <w:bCs/>
                <w:sz w:val="20"/>
              </w:rPr>
              <w:t>ACTIONS</w:t>
            </w:r>
          </w:p>
        </w:tc>
        <w:tc>
          <w:tcPr>
            <w:tcW w:w="1139" w:type="dxa"/>
            <w:shd w:val="clear" w:color="auto" w:fill="F2F2F2" w:themeFill="background1" w:themeFillShade="F2"/>
          </w:tcPr>
          <w:p w14:paraId="5A98F267" w14:textId="506A0118" w:rsidR="00785864" w:rsidRPr="00D267DF" w:rsidRDefault="00785864" w:rsidP="000F51CB">
            <w:pPr>
              <w:pStyle w:val="ACEBodyText"/>
              <w:rPr>
                <w:rFonts w:ascii="Calibri" w:hAnsi="Calibri" w:cs="Arial"/>
                <w:b/>
                <w:bCs/>
                <w:sz w:val="20"/>
              </w:rPr>
            </w:pPr>
            <w:r w:rsidRPr="00D267DF">
              <w:rPr>
                <w:rFonts w:ascii="Calibri" w:hAnsi="Calibri" w:cs="Arial"/>
                <w:b/>
                <w:bCs/>
                <w:sz w:val="20"/>
              </w:rPr>
              <w:t>OWNER</w:t>
            </w:r>
          </w:p>
        </w:tc>
        <w:tc>
          <w:tcPr>
            <w:tcW w:w="1274" w:type="dxa"/>
            <w:shd w:val="clear" w:color="auto" w:fill="F2F2F2" w:themeFill="background1" w:themeFillShade="F2"/>
          </w:tcPr>
          <w:p w14:paraId="389831E9" w14:textId="0DB8D8DA" w:rsidR="00785864" w:rsidRPr="00D267DF" w:rsidRDefault="00785864" w:rsidP="000F51CB">
            <w:pPr>
              <w:pStyle w:val="ACEBodyText"/>
              <w:rPr>
                <w:rFonts w:ascii="Calibri" w:hAnsi="Calibri" w:cs="Arial"/>
                <w:b/>
                <w:bCs/>
                <w:sz w:val="20"/>
              </w:rPr>
            </w:pPr>
            <w:r w:rsidRPr="00D267DF">
              <w:rPr>
                <w:rFonts w:ascii="Calibri" w:hAnsi="Calibri" w:cs="Arial"/>
                <w:b/>
                <w:bCs/>
                <w:sz w:val="20"/>
              </w:rPr>
              <w:t>BY WHEN</w:t>
            </w:r>
          </w:p>
        </w:tc>
      </w:tr>
      <w:tr w:rsidR="00785864" w:rsidRPr="00232FF2" w14:paraId="4BEB03DE" w14:textId="77777777" w:rsidTr="00785864">
        <w:trPr>
          <w:trHeight w:val="569"/>
        </w:trPr>
        <w:tc>
          <w:tcPr>
            <w:tcW w:w="603" w:type="dxa"/>
            <w:vMerge/>
          </w:tcPr>
          <w:p w14:paraId="239B3376" w14:textId="77777777" w:rsidR="00785864" w:rsidRDefault="00785864" w:rsidP="000F51CB">
            <w:pPr>
              <w:spacing w:line="240" w:lineRule="auto"/>
              <w:jc w:val="both"/>
              <w:rPr>
                <w:rFonts w:ascii="Calibri" w:hAnsi="Calibri" w:cs="Arial"/>
                <w:sz w:val="20"/>
                <w:lang w:eastAsia="zh-CN"/>
              </w:rPr>
            </w:pPr>
          </w:p>
        </w:tc>
        <w:tc>
          <w:tcPr>
            <w:tcW w:w="7052" w:type="dxa"/>
          </w:tcPr>
          <w:p w14:paraId="1411F2C9" w14:textId="338704C5" w:rsidR="00785864" w:rsidRPr="00785864" w:rsidRDefault="008D1E41" w:rsidP="000F51CB">
            <w:pPr>
              <w:pStyle w:val="ACEBodyText"/>
              <w:rPr>
                <w:rFonts w:ascii="Calibri" w:hAnsi="Calibri" w:cs="Arial"/>
                <w:sz w:val="20"/>
              </w:rPr>
            </w:pPr>
            <w:r>
              <w:rPr>
                <w:rFonts w:ascii="Calibri" w:hAnsi="Calibri" w:cs="Arial"/>
                <w:sz w:val="20"/>
              </w:rPr>
              <w:t>RL to prepare a forward plan for in-person meetings.</w:t>
            </w:r>
          </w:p>
        </w:tc>
        <w:tc>
          <w:tcPr>
            <w:tcW w:w="1139" w:type="dxa"/>
          </w:tcPr>
          <w:p w14:paraId="0F9BD659" w14:textId="6D9ED951" w:rsidR="00785864" w:rsidRPr="00785864" w:rsidRDefault="008D1E41" w:rsidP="000F51CB">
            <w:pPr>
              <w:pStyle w:val="ACEBodyText"/>
              <w:rPr>
                <w:rFonts w:ascii="Calibri" w:hAnsi="Calibri" w:cs="Arial"/>
                <w:sz w:val="20"/>
              </w:rPr>
            </w:pPr>
            <w:r>
              <w:rPr>
                <w:rFonts w:ascii="Calibri" w:hAnsi="Calibri" w:cs="Arial"/>
                <w:sz w:val="20"/>
              </w:rPr>
              <w:t>RL</w:t>
            </w:r>
          </w:p>
        </w:tc>
        <w:tc>
          <w:tcPr>
            <w:tcW w:w="1274" w:type="dxa"/>
          </w:tcPr>
          <w:p w14:paraId="687AD930" w14:textId="753C57E6" w:rsidR="00785864" w:rsidRPr="00785864" w:rsidRDefault="008D1E41" w:rsidP="000F51CB">
            <w:pPr>
              <w:pStyle w:val="ACEBodyText"/>
              <w:rPr>
                <w:rFonts w:ascii="Calibri" w:hAnsi="Calibri" w:cs="Arial"/>
                <w:sz w:val="20"/>
              </w:rPr>
            </w:pPr>
            <w:r>
              <w:rPr>
                <w:rFonts w:ascii="Calibri" w:hAnsi="Calibri" w:cs="Arial"/>
                <w:sz w:val="20"/>
              </w:rPr>
              <w:t>25/05/22</w:t>
            </w:r>
          </w:p>
        </w:tc>
      </w:tr>
    </w:tbl>
    <w:p w14:paraId="4EA7711D" w14:textId="77777777" w:rsidR="00425EFF" w:rsidRPr="00232FF2" w:rsidRDefault="00425EFF" w:rsidP="00C4102E">
      <w:pPr>
        <w:pStyle w:val="ACEBodyText"/>
        <w:rPr>
          <w:rFonts w:ascii="Calibri" w:hAnsi="Calibri" w:cs="Arial"/>
          <w:sz w:val="20"/>
        </w:rPr>
      </w:pPr>
    </w:p>
    <w:sectPr w:rsidR="00425EFF" w:rsidRPr="00232FF2"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EFFE1" w14:textId="77777777" w:rsidR="00827F21" w:rsidRDefault="00827F21">
      <w:r>
        <w:separator/>
      </w:r>
    </w:p>
  </w:endnote>
  <w:endnote w:type="continuationSeparator" w:id="0">
    <w:p w14:paraId="6F7DB6D5" w14:textId="77777777" w:rsidR="00827F21" w:rsidRDefault="0082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016EE" w14:textId="77777777" w:rsidR="00827F21" w:rsidRDefault="00827F21">
      <w:r>
        <w:separator/>
      </w:r>
    </w:p>
  </w:footnote>
  <w:footnote w:type="continuationSeparator" w:id="0">
    <w:p w14:paraId="0F410AC9" w14:textId="77777777" w:rsidR="00827F21" w:rsidRDefault="00827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B3B"/>
    <w:multiLevelType w:val="hybridMultilevel"/>
    <w:tmpl w:val="AA8679C0"/>
    <w:lvl w:ilvl="0" w:tplc="91CA8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AE30B8C"/>
    <w:multiLevelType w:val="hybridMultilevel"/>
    <w:tmpl w:val="4814B706"/>
    <w:lvl w:ilvl="0" w:tplc="F7F03E5E">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5"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0"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2"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16"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2" w15:restartNumberingAfterBreak="0">
    <w:nsid w:val="79E34C02"/>
    <w:multiLevelType w:val="hybridMultilevel"/>
    <w:tmpl w:val="C88E80AC"/>
    <w:lvl w:ilvl="0" w:tplc="8B5CD86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16cid:durableId="1702898675">
    <w:abstractNumId w:val="6"/>
  </w:num>
  <w:num w:numId="2" w16cid:durableId="1627347153">
    <w:abstractNumId w:val="17"/>
  </w:num>
  <w:num w:numId="3" w16cid:durableId="194462623">
    <w:abstractNumId w:val="15"/>
  </w:num>
  <w:num w:numId="4" w16cid:durableId="47610013">
    <w:abstractNumId w:val="8"/>
  </w:num>
  <w:num w:numId="5" w16cid:durableId="812411664">
    <w:abstractNumId w:val="21"/>
  </w:num>
  <w:num w:numId="6" w16cid:durableId="714045057">
    <w:abstractNumId w:val="1"/>
  </w:num>
  <w:num w:numId="7" w16cid:durableId="1753577610">
    <w:abstractNumId w:val="5"/>
  </w:num>
  <w:num w:numId="8" w16cid:durableId="270011700">
    <w:abstractNumId w:val="18"/>
  </w:num>
  <w:num w:numId="9" w16cid:durableId="644702556">
    <w:abstractNumId w:val="4"/>
  </w:num>
  <w:num w:numId="10" w16cid:durableId="358551698">
    <w:abstractNumId w:val="16"/>
  </w:num>
  <w:num w:numId="11" w16cid:durableId="830560059">
    <w:abstractNumId w:val="11"/>
  </w:num>
  <w:num w:numId="12" w16cid:durableId="877084325">
    <w:abstractNumId w:val="23"/>
  </w:num>
  <w:num w:numId="13" w16cid:durableId="1909223219">
    <w:abstractNumId w:val="9"/>
  </w:num>
  <w:num w:numId="14" w16cid:durableId="1540317895">
    <w:abstractNumId w:val="7"/>
  </w:num>
  <w:num w:numId="15" w16cid:durableId="1679114847">
    <w:abstractNumId w:val="19"/>
  </w:num>
  <w:num w:numId="16" w16cid:durableId="1310984579">
    <w:abstractNumId w:val="10"/>
  </w:num>
  <w:num w:numId="17" w16cid:durableId="1445466860">
    <w:abstractNumId w:val="20"/>
  </w:num>
  <w:num w:numId="18" w16cid:durableId="739986404">
    <w:abstractNumId w:val="13"/>
  </w:num>
  <w:num w:numId="19" w16cid:durableId="240406703">
    <w:abstractNumId w:val="2"/>
  </w:num>
  <w:num w:numId="20" w16cid:durableId="1019283638">
    <w:abstractNumId w:val="14"/>
  </w:num>
  <w:num w:numId="21" w16cid:durableId="236286871">
    <w:abstractNumId w:val="12"/>
  </w:num>
  <w:num w:numId="22" w16cid:durableId="953369494">
    <w:abstractNumId w:val="22"/>
  </w:num>
  <w:num w:numId="23" w16cid:durableId="91167780">
    <w:abstractNumId w:val="3"/>
  </w:num>
  <w:num w:numId="24" w16cid:durableId="128327094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84"/>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18"/>
    <w:rsid w:val="000007F1"/>
    <w:rsid w:val="000008F8"/>
    <w:rsid w:val="0000122B"/>
    <w:rsid w:val="000020F1"/>
    <w:rsid w:val="0000218E"/>
    <w:rsid w:val="000021ED"/>
    <w:rsid w:val="0000279B"/>
    <w:rsid w:val="000027E3"/>
    <w:rsid w:val="00002D27"/>
    <w:rsid w:val="00003B04"/>
    <w:rsid w:val="00005412"/>
    <w:rsid w:val="000060C9"/>
    <w:rsid w:val="00006664"/>
    <w:rsid w:val="00006998"/>
    <w:rsid w:val="00006AAC"/>
    <w:rsid w:val="00006B14"/>
    <w:rsid w:val="00006E26"/>
    <w:rsid w:val="00010C3D"/>
    <w:rsid w:val="00011694"/>
    <w:rsid w:val="00011CFF"/>
    <w:rsid w:val="0001229F"/>
    <w:rsid w:val="00013924"/>
    <w:rsid w:val="00013BD6"/>
    <w:rsid w:val="0001420E"/>
    <w:rsid w:val="000145C0"/>
    <w:rsid w:val="0001482B"/>
    <w:rsid w:val="00014B19"/>
    <w:rsid w:val="00014B76"/>
    <w:rsid w:val="0001501D"/>
    <w:rsid w:val="00015048"/>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408EA"/>
    <w:rsid w:val="00040E63"/>
    <w:rsid w:val="00041033"/>
    <w:rsid w:val="0004116B"/>
    <w:rsid w:val="00041223"/>
    <w:rsid w:val="00041EF9"/>
    <w:rsid w:val="00041F63"/>
    <w:rsid w:val="0004252B"/>
    <w:rsid w:val="000429F5"/>
    <w:rsid w:val="00042A79"/>
    <w:rsid w:val="000439DC"/>
    <w:rsid w:val="00043DAF"/>
    <w:rsid w:val="0004448E"/>
    <w:rsid w:val="00044C31"/>
    <w:rsid w:val="0004642C"/>
    <w:rsid w:val="00046BB2"/>
    <w:rsid w:val="000476FA"/>
    <w:rsid w:val="000479F7"/>
    <w:rsid w:val="00047AAB"/>
    <w:rsid w:val="00050E35"/>
    <w:rsid w:val="00052DCE"/>
    <w:rsid w:val="00052E39"/>
    <w:rsid w:val="00053C11"/>
    <w:rsid w:val="00055E1F"/>
    <w:rsid w:val="0005705E"/>
    <w:rsid w:val="00057075"/>
    <w:rsid w:val="00057454"/>
    <w:rsid w:val="00057CEA"/>
    <w:rsid w:val="00057DE0"/>
    <w:rsid w:val="000601B1"/>
    <w:rsid w:val="000603E0"/>
    <w:rsid w:val="00060416"/>
    <w:rsid w:val="00060F36"/>
    <w:rsid w:val="00061D74"/>
    <w:rsid w:val="00062232"/>
    <w:rsid w:val="0006249B"/>
    <w:rsid w:val="000626F4"/>
    <w:rsid w:val="000627F7"/>
    <w:rsid w:val="0006281C"/>
    <w:rsid w:val="00062CB3"/>
    <w:rsid w:val="00064EAD"/>
    <w:rsid w:val="00065029"/>
    <w:rsid w:val="000663EB"/>
    <w:rsid w:val="00066E63"/>
    <w:rsid w:val="00067408"/>
    <w:rsid w:val="0006774B"/>
    <w:rsid w:val="0007177D"/>
    <w:rsid w:val="0007212C"/>
    <w:rsid w:val="00073B14"/>
    <w:rsid w:val="0007406B"/>
    <w:rsid w:val="00074DCB"/>
    <w:rsid w:val="00076191"/>
    <w:rsid w:val="0007741F"/>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4B68"/>
    <w:rsid w:val="00095825"/>
    <w:rsid w:val="00095A0C"/>
    <w:rsid w:val="0009713F"/>
    <w:rsid w:val="000A01F5"/>
    <w:rsid w:val="000A11D4"/>
    <w:rsid w:val="000A2194"/>
    <w:rsid w:val="000A2C9C"/>
    <w:rsid w:val="000A2EFA"/>
    <w:rsid w:val="000A4185"/>
    <w:rsid w:val="000A45DE"/>
    <w:rsid w:val="000A53A6"/>
    <w:rsid w:val="000A54C6"/>
    <w:rsid w:val="000A5892"/>
    <w:rsid w:val="000A58D4"/>
    <w:rsid w:val="000A5CFF"/>
    <w:rsid w:val="000A79F7"/>
    <w:rsid w:val="000B038C"/>
    <w:rsid w:val="000B05C7"/>
    <w:rsid w:val="000B0E98"/>
    <w:rsid w:val="000B111A"/>
    <w:rsid w:val="000B20DE"/>
    <w:rsid w:val="000B22DE"/>
    <w:rsid w:val="000B30F0"/>
    <w:rsid w:val="000B36D7"/>
    <w:rsid w:val="000B3D4A"/>
    <w:rsid w:val="000B4B6E"/>
    <w:rsid w:val="000B5CFC"/>
    <w:rsid w:val="000B5FEF"/>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CD5"/>
    <w:rsid w:val="000D16FC"/>
    <w:rsid w:val="000D23BF"/>
    <w:rsid w:val="000D3135"/>
    <w:rsid w:val="000D468A"/>
    <w:rsid w:val="000D5266"/>
    <w:rsid w:val="000D552C"/>
    <w:rsid w:val="000D5977"/>
    <w:rsid w:val="000D5F7B"/>
    <w:rsid w:val="000D6409"/>
    <w:rsid w:val="000D7936"/>
    <w:rsid w:val="000E0475"/>
    <w:rsid w:val="000E0A74"/>
    <w:rsid w:val="000E15F7"/>
    <w:rsid w:val="000E16EA"/>
    <w:rsid w:val="000E1944"/>
    <w:rsid w:val="000E19B6"/>
    <w:rsid w:val="000E271A"/>
    <w:rsid w:val="000E28AA"/>
    <w:rsid w:val="000E4321"/>
    <w:rsid w:val="000E4577"/>
    <w:rsid w:val="000E4973"/>
    <w:rsid w:val="000E647A"/>
    <w:rsid w:val="000E6B41"/>
    <w:rsid w:val="000E743F"/>
    <w:rsid w:val="000F05E3"/>
    <w:rsid w:val="000F0708"/>
    <w:rsid w:val="000F0A7A"/>
    <w:rsid w:val="000F10A1"/>
    <w:rsid w:val="000F2247"/>
    <w:rsid w:val="000F2A20"/>
    <w:rsid w:val="000F474D"/>
    <w:rsid w:val="000F499A"/>
    <w:rsid w:val="000F4B80"/>
    <w:rsid w:val="000F51CB"/>
    <w:rsid w:val="000F527E"/>
    <w:rsid w:val="000F6AD7"/>
    <w:rsid w:val="000F7E84"/>
    <w:rsid w:val="00100198"/>
    <w:rsid w:val="001004D6"/>
    <w:rsid w:val="00100F7E"/>
    <w:rsid w:val="001017DE"/>
    <w:rsid w:val="00101924"/>
    <w:rsid w:val="00101D22"/>
    <w:rsid w:val="0010225B"/>
    <w:rsid w:val="00102D8B"/>
    <w:rsid w:val="00102E7B"/>
    <w:rsid w:val="00103BCA"/>
    <w:rsid w:val="00103D37"/>
    <w:rsid w:val="00103DC6"/>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3CB5"/>
    <w:rsid w:val="001163A2"/>
    <w:rsid w:val="001165B8"/>
    <w:rsid w:val="00116882"/>
    <w:rsid w:val="001172BC"/>
    <w:rsid w:val="0011734B"/>
    <w:rsid w:val="00117D98"/>
    <w:rsid w:val="00117E04"/>
    <w:rsid w:val="0012055D"/>
    <w:rsid w:val="00120C6F"/>
    <w:rsid w:val="0012124E"/>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5C02"/>
    <w:rsid w:val="00145FA6"/>
    <w:rsid w:val="0014719F"/>
    <w:rsid w:val="00147D76"/>
    <w:rsid w:val="0015002F"/>
    <w:rsid w:val="00151276"/>
    <w:rsid w:val="001512ED"/>
    <w:rsid w:val="001514D0"/>
    <w:rsid w:val="00152269"/>
    <w:rsid w:val="00152FCA"/>
    <w:rsid w:val="00153136"/>
    <w:rsid w:val="001546DE"/>
    <w:rsid w:val="00154840"/>
    <w:rsid w:val="00154853"/>
    <w:rsid w:val="00154A9D"/>
    <w:rsid w:val="00154DAC"/>
    <w:rsid w:val="001553F1"/>
    <w:rsid w:val="00156435"/>
    <w:rsid w:val="00157DE2"/>
    <w:rsid w:val="00160CA5"/>
    <w:rsid w:val="00161F29"/>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800C1"/>
    <w:rsid w:val="001802ED"/>
    <w:rsid w:val="001805D7"/>
    <w:rsid w:val="001825B0"/>
    <w:rsid w:val="00182A0B"/>
    <w:rsid w:val="00182E39"/>
    <w:rsid w:val="00183340"/>
    <w:rsid w:val="00183985"/>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D86"/>
    <w:rsid w:val="00193FB7"/>
    <w:rsid w:val="001950D5"/>
    <w:rsid w:val="0019519F"/>
    <w:rsid w:val="00195329"/>
    <w:rsid w:val="00196ED2"/>
    <w:rsid w:val="0019740D"/>
    <w:rsid w:val="00197A0B"/>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57B"/>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855"/>
    <w:rsid w:val="001C6DEC"/>
    <w:rsid w:val="001C735E"/>
    <w:rsid w:val="001C740B"/>
    <w:rsid w:val="001C7E79"/>
    <w:rsid w:val="001D13CA"/>
    <w:rsid w:val="001D1846"/>
    <w:rsid w:val="001D2185"/>
    <w:rsid w:val="001D28EB"/>
    <w:rsid w:val="001D30F6"/>
    <w:rsid w:val="001D328C"/>
    <w:rsid w:val="001D4A33"/>
    <w:rsid w:val="001D4A85"/>
    <w:rsid w:val="001D51B6"/>
    <w:rsid w:val="001D6394"/>
    <w:rsid w:val="001D653A"/>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4734"/>
    <w:rsid w:val="001E4C7E"/>
    <w:rsid w:val="001E5C28"/>
    <w:rsid w:val="001E6B84"/>
    <w:rsid w:val="001E7462"/>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427"/>
    <w:rsid w:val="002027BC"/>
    <w:rsid w:val="00203EDD"/>
    <w:rsid w:val="00203FCE"/>
    <w:rsid w:val="002043AF"/>
    <w:rsid w:val="0020530A"/>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F24"/>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6C9B"/>
    <w:rsid w:val="00250107"/>
    <w:rsid w:val="0025070A"/>
    <w:rsid w:val="00251910"/>
    <w:rsid w:val="0025199C"/>
    <w:rsid w:val="00253673"/>
    <w:rsid w:val="00254A9A"/>
    <w:rsid w:val="00254AE6"/>
    <w:rsid w:val="00254D87"/>
    <w:rsid w:val="00254E5E"/>
    <w:rsid w:val="002550DB"/>
    <w:rsid w:val="002553F0"/>
    <w:rsid w:val="002557E9"/>
    <w:rsid w:val="002560B7"/>
    <w:rsid w:val="00256E2C"/>
    <w:rsid w:val="00257E1E"/>
    <w:rsid w:val="00261470"/>
    <w:rsid w:val="00261DD5"/>
    <w:rsid w:val="00262231"/>
    <w:rsid w:val="00264058"/>
    <w:rsid w:val="00264208"/>
    <w:rsid w:val="00264B0F"/>
    <w:rsid w:val="00264D81"/>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DCC"/>
    <w:rsid w:val="00282BFC"/>
    <w:rsid w:val="00282D79"/>
    <w:rsid w:val="002832E2"/>
    <w:rsid w:val="00283E2C"/>
    <w:rsid w:val="002853A0"/>
    <w:rsid w:val="002855AF"/>
    <w:rsid w:val="0028625D"/>
    <w:rsid w:val="002874FF"/>
    <w:rsid w:val="002879B8"/>
    <w:rsid w:val="00287EDB"/>
    <w:rsid w:val="0029028F"/>
    <w:rsid w:val="00290926"/>
    <w:rsid w:val="00290F19"/>
    <w:rsid w:val="00291C19"/>
    <w:rsid w:val="002925E4"/>
    <w:rsid w:val="00292B89"/>
    <w:rsid w:val="00292C2F"/>
    <w:rsid w:val="0029319D"/>
    <w:rsid w:val="00293402"/>
    <w:rsid w:val="00293474"/>
    <w:rsid w:val="0029360B"/>
    <w:rsid w:val="00294DC7"/>
    <w:rsid w:val="00295201"/>
    <w:rsid w:val="002957A9"/>
    <w:rsid w:val="00295AEE"/>
    <w:rsid w:val="00296C4A"/>
    <w:rsid w:val="00296E76"/>
    <w:rsid w:val="002976A5"/>
    <w:rsid w:val="002A018B"/>
    <w:rsid w:val="002A043D"/>
    <w:rsid w:val="002A063D"/>
    <w:rsid w:val="002A06B1"/>
    <w:rsid w:val="002A0AB1"/>
    <w:rsid w:val="002A1111"/>
    <w:rsid w:val="002A13F6"/>
    <w:rsid w:val="002A17AD"/>
    <w:rsid w:val="002A1D6C"/>
    <w:rsid w:val="002A2067"/>
    <w:rsid w:val="002A23BA"/>
    <w:rsid w:val="002A2530"/>
    <w:rsid w:val="002A3A30"/>
    <w:rsid w:val="002A3C81"/>
    <w:rsid w:val="002A47B5"/>
    <w:rsid w:val="002A5666"/>
    <w:rsid w:val="002A5775"/>
    <w:rsid w:val="002A60E5"/>
    <w:rsid w:val="002A66B5"/>
    <w:rsid w:val="002B22BA"/>
    <w:rsid w:val="002B3497"/>
    <w:rsid w:val="002B38A6"/>
    <w:rsid w:val="002B4883"/>
    <w:rsid w:val="002B4E7B"/>
    <w:rsid w:val="002B5074"/>
    <w:rsid w:val="002B5CA9"/>
    <w:rsid w:val="002B620D"/>
    <w:rsid w:val="002B64D9"/>
    <w:rsid w:val="002B7E0D"/>
    <w:rsid w:val="002C01D2"/>
    <w:rsid w:val="002C0BEF"/>
    <w:rsid w:val="002C2B19"/>
    <w:rsid w:val="002C42AD"/>
    <w:rsid w:val="002C42B6"/>
    <w:rsid w:val="002C53D9"/>
    <w:rsid w:val="002C58BC"/>
    <w:rsid w:val="002C69D5"/>
    <w:rsid w:val="002C6E7C"/>
    <w:rsid w:val="002C7127"/>
    <w:rsid w:val="002C7279"/>
    <w:rsid w:val="002C77C6"/>
    <w:rsid w:val="002C7A71"/>
    <w:rsid w:val="002D01FE"/>
    <w:rsid w:val="002D06B4"/>
    <w:rsid w:val="002D0CE7"/>
    <w:rsid w:val="002D21C6"/>
    <w:rsid w:val="002D2486"/>
    <w:rsid w:val="002D2515"/>
    <w:rsid w:val="002D258F"/>
    <w:rsid w:val="002D27E8"/>
    <w:rsid w:val="002D3033"/>
    <w:rsid w:val="002D3C61"/>
    <w:rsid w:val="002D3F2A"/>
    <w:rsid w:val="002D4B28"/>
    <w:rsid w:val="002D50EF"/>
    <w:rsid w:val="002D60CA"/>
    <w:rsid w:val="002D6B03"/>
    <w:rsid w:val="002E0774"/>
    <w:rsid w:val="002E23AB"/>
    <w:rsid w:val="002E4039"/>
    <w:rsid w:val="002E4C59"/>
    <w:rsid w:val="002E540D"/>
    <w:rsid w:val="002E6393"/>
    <w:rsid w:val="002E651E"/>
    <w:rsid w:val="002E6A68"/>
    <w:rsid w:val="002E71D3"/>
    <w:rsid w:val="002E7244"/>
    <w:rsid w:val="002E75D3"/>
    <w:rsid w:val="002E7A0E"/>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74F2"/>
    <w:rsid w:val="003102D3"/>
    <w:rsid w:val="003104EC"/>
    <w:rsid w:val="00310C1E"/>
    <w:rsid w:val="00311499"/>
    <w:rsid w:val="003120F2"/>
    <w:rsid w:val="00313690"/>
    <w:rsid w:val="00313E28"/>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B97"/>
    <w:rsid w:val="00346DC2"/>
    <w:rsid w:val="00346E06"/>
    <w:rsid w:val="0034722E"/>
    <w:rsid w:val="003474BC"/>
    <w:rsid w:val="0035037B"/>
    <w:rsid w:val="003513D3"/>
    <w:rsid w:val="003517B7"/>
    <w:rsid w:val="003526B6"/>
    <w:rsid w:val="00352C9C"/>
    <w:rsid w:val="00352F11"/>
    <w:rsid w:val="00353789"/>
    <w:rsid w:val="00353CDE"/>
    <w:rsid w:val="003548EC"/>
    <w:rsid w:val="00354DE4"/>
    <w:rsid w:val="00354EAB"/>
    <w:rsid w:val="003556C7"/>
    <w:rsid w:val="00357754"/>
    <w:rsid w:val="00357CB7"/>
    <w:rsid w:val="00357D56"/>
    <w:rsid w:val="00357FD7"/>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3B15"/>
    <w:rsid w:val="00374E76"/>
    <w:rsid w:val="003753B3"/>
    <w:rsid w:val="00376386"/>
    <w:rsid w:val="003774F8"/>
    <w:rsid w:val="0037750B"/>
    <w:rsid w:val="003775D5"/>
    <w:rsid w:val="00377DF6"/>
    <w:rsid w:val="0038038E"/>
    <w:rsid w:val="00381754"/>
    <w:rsid w:val="00381897"/>
    <w:rsid w:val="0038192A"/>
    <w:rsid w:val="00381988"/>
    <w:rsid w:val="00381AFA"/>
    <w:rsid w:val="00382004"/>
    <w:rsid w:val="003829D9"/>
    <w:rsid w:val="0038311A"/>
    <w:rsid w:val="0038368B"/>
    <w:rsid w:val="0038389B"/>
    <w:rsid w:val="00385D62"/>
    <w:rsid w:val="00386B1E"/>
    <w:rsid w:val="00386C95"/>
    <w:rsid w:val="003871AA"/>
    <w:rsid w:val="00387E9F"/>
    <w:rsid w:val="003907BB"/>
    <w:rsid w:val="00390A10"/>
    <w:rsid w:val="00391173"/>
    <w:rsid w:val="00391C64"/>
    <w:rsid w:val="00391D73"/>
    <w:rsid w:val="00391F76"/>
    <w:rsid w:val="00392011"/>
    <w:rsid w:val="0039205B"/>
    <w:rsid w:val="00393291"/>
    <w:rsid w:val="003932A8"/>
    <w:rsid w:val="003932FA"/>
    <w:rsid w:val="003938F4"/>
    <w:rsid w:val="00393F76"/>
    <w:rsid w:val="00394FB6"/>
    <w:rsid w:val="003975F2"/>
    <w:rsid w:val="00397C9D"/>
    <w:rsid w:val="003A0036"/>
    <w:rsid w:val="003A0FD4"/>
    <w:rsid w:val="003A14CC"/>
    <w:rsid w:val="003A1913"/>
    <w:rsid w:val="003A2458"/>
    <w:rsid w:val="003A293F"/>
    <w:rsid w:val="003A34FC"/>
    <w:rsid w:val="003A44DD"/>
    <w:rsid w:val="003A466F"/>
    <w:rsid w:val="003A5754"/>
    <w:rsid w:val="003A6859"/>
    <w:rsid w:val="003A69E6"/>
    <w:rsid w:val="003A6DB6"/>
    <w:rsid w:val="003B0A78"/>
    <w:rsid w:val="003B0E69"/>
    <w:rsid w:val="003B13AF"/>
    <w:rsid w:val="003B1F72"/>
    <w:rsid w:val="003B21BA"/>
    <w:rsid w:val="003B234E"/>
    <w:rsid w:val="003B2D28"/>
    <w:rsid w:val="003B326B"/>
    <w:rsid w:val="003B3482"/>
    <w:rsid w:val="003B3F10"/>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271"/>
    <w:rsid w:val="003C5438"/>
    <w:rsid w:val="003C5580"/>
    <w:rsid w:val="003C57DF"/>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10B19"/>
    <w:rsid w:val="00411088"/>
    <w:rsid w:val="004111A5"/>
    <w:rsid w:val="004135E4"/>
    <w:rsid w:val="00413C9E"/>
    <w:rsid w:val="00413F2B"/>
    <w:rsid w:val="004145A7"/>
    <w:rsid w:val="00414643"/>
    <w:rsid w:val="0041477F"/>
    <w:rsid w:val="0041491A"/>
    <w:rsid w:val="00414E0E"/>
    <w:rsid w:val="0041504A"/>
    <w:rsid w:val="0041528C"/>
    <w:rsid w:val="00415607"/>
    <w:rsid w:val="00415CE4"/>
    <w:rsid w:val="004167B5"/>
    <w:rsid w:val="004167EF"/>
    <w:rsid w:val="00416A35"/>
    <w:rsid w:val="00416B19"/>
    <w:rsid w:val="00417016"/>
    <w:rsid w:val="00417272"/>
    <w:rsid w:val="004219A4"/>
    <w:rsid w:val="00421D07"/>
    <w:rsid w:val="00421F33"/>
    <w:rsid w:val="004230BB"/>
    <w:rsid w:val="00423A12"/>
    <w:rsid w:val="00425EFF"/>
    <w:rsid w:val="00426FA3"/>
    <w:rsid w:val="0042772E"/>
    <w:rsid w:val="004308E1"/>
    <w:rsid w:val="00430B13"/>
    <w:rsid w:val="00430F61"/>
    <w:rsid w:val="00430FE9"/>
    <w:rsid w:val="00431351"/>
    <w:rsid w:val="00431D68"/>
    <w:rsid w:val="00432AB5"/>
    <w:rsid w:val="00432C0E"/>
    <w:rsid w:val="00432F38"/>
    <w:rsid w:val="004338F7"/>
    <w:rsid w:val="0043405A"/>
    <w:rsid w:val="00434092"/>
    <w:rsid w:val="00434E59"/>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752A"/>
    <w:rsid w:val="00450437"/>
    <w:rsid w:val="0045064D"/>
    <w:rsid w:val="00450A60"/>
    <w:rsid w:val="00450AE4"/>
    <w:rsid w:val="0045262C"/>
    <w:rsid w:val="004535BC"/>
    <w:rsid w:val="00453B1B"/>
    <w:rsid w:val="00453CD7"/>
    <w:rsid w:val="00453EB0"/>
    <w:rsid w:val="00454953"/>
    <w:rsid w:val="00454C2C"/>
    <w:rsid w:val="00454FD7"/>
    <w:rsid w:val="0045575F"/>
    <w:rsid w:val="00457199"/>
    <w:rsid w:val="004572F6"/>
    <w:rsid w:val="00457474"/>
    <w:rsid w:val="004578ED"/>
    <w:rsid w:val="00460832"/>
    <w:rsid w:val="00460F28"/>
    <w:rsid w:val="00461603"/>
    <w:rsid w:val="00461626"/>
    <w:rsid w:val="0046190A"/>
    <w:rsid w:val="00461C6E"/>
    <w:rsid w:val="004626B1"/>
    <w:rsid w:val="00462C50"/>
    <w:rsid w:val="004631E4"/>
    <w:rsid w:val="004632AB"/>
    <w:rsid w:val="0046444A"/>
    <w:rsid w:val="00464571"/>
    <w:rsid w:val="00464E86"/>
    <w:rsid w:val="00465488"/>
    <w:rsid w:val="00465692"/>
    <w:rsid w:val="0046641B"/>
    <w:rsid w:val="00466EC1"/>
    <w:rsid w:val="00467DAA"/>
    <w:rsid w:val="00470344"/>
    <w:rsid w:val="00470465"/>
    <w:rsid w:val="004710CD"/>
    <w:rsid w:val="00471301"/>
    <w:rsid w:val="00471668"/>
    <w:rsid w:val="004723FC"/>
    <w:rsid w:val="00473E86"/>
    <w:rsid w:val="0047482D"/>
    <w:rsid w:val="00474ACB"/>
    <w:rsid w:val="00475B93"/>
    <w:rsid w:val="00475DDA"/>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546"/>
    <w:rsid w:val="00491747"/>
    <w:rsid w:val="00492734"/>
    <w:rsid w:val="0049274D"/>
    <w:rsid w:val="00492FD1"/>
    <w:rsid w:val="00493593"/>
    <w:rsid w:val="00493AEE"/>
    <w:rsid w:val="004944F8"/>
    <w:rsid w:val="0049525F"/>
    <w:rsid w:val="00495699"/>
    <w:rsid w:val="004967B2"/>
    <w:rsid w:val="004967DB"/>
    <w:rsid w:val="00497612"/>
    <w:rsid w:val="00497629"/>
    <w:rsid w:val="004A02E0"/>
    <w:rsid w:val="004A04B8"/>
    <w:rsid w:val="004A0545"/>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16F9"/>
    <w:rsid w:val="004B171F"/>
    <w:rsid w:val="004B3505"/>
    <w:rsid w:val="004B4DB7"/>
    <w:rsid w:val="004B52E2"/>
    <w:rsid w:val="004B53EC"/>
    <w:rsid w:val="004B5A44"/>
    <w:rsid w:val="004B6916"/>
    <w:rsid w:val="004B7A55"/>
    <w:rsid w:val="004B7EE1"/>
    <w:rsid w:val="004C2DE9"/>
    <w:rsid w:val="004C3901"/>
    <w:rsid w:val="004C3E5E"/>
    <w:rsid w:val="004C4021"/>
    <w:rsid w:val="004C4E5D"/>
    <w:rsid w:val="004C56C9"/>
    <w:rsid w:val="004C5DFD"/>
    <w:rsid w:val="004C62E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972"/>
    <w:rsid w:val="004E1D8B"/>
    <w:rsid w:val="004E281F"/>
    <w:rsid w:val="004E2E08"/>
    <w:rsid w:val="004E3434"/>
    <w:rsid w:val="004E4C91"/>
    <w:rsid w:val="004E50C3"/>
    <w:rsid w:val="004E5A20"/>
    <w:rsid w:val="004E5AB9"/>
    <w:rsid w:val="004E5CFD"/>
    <w:rsid w:val="004E5D8D"/>
    <w:rsid w:val="004E69FA"/>
    <w:rsid w:val="004E744E"/>
    <w:rsid w:val="004F0210"/>
    <w:rsid w:val="004F048A"/>
    <w:rsid w:val="004F072F"/>
    <w:rsid w:val="004F257B"/>
    <w:rsid w:val="004F3975"/>
    <w:rsid w:val="004F3CB1"/>
    <w:rsid w:val="004F437E"/>
    <w:rsid w:val="004F44A7"/>
    <w:rsid w:val="004F5054"/>
    <w:rsid w:val="004F5DE7"/>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F55"/>
    <w:rsid w:val="00510044"/>
    <w:rsid w:val="00510F00"/>
    <w:rsid w:val="00511307"/>
    <w:rsid w:val="00511D3E"/>
    <w:rsid w:val="00512B14"/>
    <w:rsid w:val="00512B36"/>
    <w:rsid w:val="00512BAE"/>
    <w:rsid w:val="00513446"/>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2001E"/>
    <w:rsid w:val="00520F93"/>
    <w:rsid w:val="00521342"/>
    <w:rsid w:val="005227FB"/>
    <w:rsid w:val="005229EE"/>
    <w:rsid w:val="00522BE0"/>
    <w:rsid w:val="005231FA"/>
    <w:rsid w:val="00523BC2"/>
    <w:rsid w:val="00524143"/>
    <w:rsid w:val="00524623"/>
    <w:rsid w:val="0052467C"/>
    <w:rsid w:val="00524E6C"/>
    <w:rsid w:val="0052559D"/>
    <w:rsid w:val="005260C5"/>
    <w:rsid w:val="005267AE"/>
    <w:rsid w:val="00530293"/>
    <w:rsid w:val="00530379"/>
    <w:rsid w:val="0053063A"/>
    <w:rsid w:val="00530DCA"/>
    <w:rsid w:val="00531A28"/>
    <w:rsid w:val="00531AC6"/>
    <w:rsid w:val="005326FB"/>
    <w:rsid w:val="00532CCD"/>
    <w:rsid w:val="0053366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490"/>
    <w:rsid w:val="005659F4"/>
    <w:rsid w:val="00565F04"/>
    <w:rsid w:val="00566396"/>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42C"/>
    <w:rsid w:val="0058252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B13"/>
    <w:rsid w:val="005A171B"/>
    <w:rsid w:val="005A1B56"/>
    <w:rsid w:val="005A24FC"/>
    <w:rsid w:val="005A320D"/>
    <w:rsid w:val="005A35EF"/>
    <w:rsid w:val="005A370C"/>
    <w:rsid w:val="005A3D3D"/>
    <w:rsid w:val="005A51BB"/>
    <w:rsid w:val="005A57E1"/>
    <w:rsid w:val="005A60C6"/>
    <w:rsid w:val="005A6437"/>
    <w:rsid w:val="005A64FE"/>
    <w:rsid w:val="005A6A9B"/>
    <w:rsid w:val="005A7382"/>
    <w:rsid w:val="005A73B0"/>
    <w:rsid w:val="005A78BE"/>
    <w:rsid w:val="005A7F2D"/>
    <w:rsid w:val="005A7F56"/>
    <w:rsid w:val="005B0C3F"/>
    <w:rsid w:val="005B1351"/>
    <w:rsid w:val="005B2CE5"/>
    <w:rsid w:val="005B3742"/>
    <w:rsid w:val="005B4105"/>
    <w:rsid w:val="005B4253"/>
    <w:rsid w:val="005B42AA"/>
    <w:rsid w:val="005B4469"/>
    <w:rsid w:val="005B46FA"/>
    <w:rsid w:val="005B5426"/>
    <w:rsid w:val="005B569C"/>
    <w:rsid w:val="005B66BD"/>
    <w:rsid w:val="005B73C2"/>
    <w:rsid w:val="005B7BFB"/>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E0441"/>
    <w:rsid w:val="005E14EE"/>
    <w:rsid w:val="005E1929"/>
    <w:rsid w:val="005E205E"/>
    <w:rsid w:val="005E20EE"/>
    <w:rsid w:val="005E33F5"/>
    <w:rsid w:val="005E442C"/>
    <w:rsid w:val="005E4734"/>
    <w:rsid w:val="005E4EFD"/>
    <w:rsid w:val="005E528A"/>
    <w:rsid w:val="005E6C42"/>
    <w:rsid w:val="005E750E"/>
    <w:rsid w:val="005E7F8C"/>
    <w:rsid w:val="005F04C8"/>
    <w:rsid w:val="005F04D2"/>
    <w:rsid w:val="005F0B38"/>
    <w:rsid w:val="005F0C49"/>
    <w:rsid w:val="005F1440"/>
    <w:rsid w:val="005F1EE3"/>
    <w:rsid w:val="005F2A02"/>
    <w:rsid w:val="005F2A69"/>
    <w:rsid w:val="005F3C12"/>
    <w:rsid w:val="005F470E"/>
    <w:rsid w:val="005F4E6A"/>
    <w:rsid w:val="005F5F95"/>
    <w:rsid w:val="005F680F"/>
    <w:rsid w:val="005F7BA6"/>
    <w:rsid w:val="006003A7"/>
    <w:rsid w:val="00600DC3"/>
    <w:rsid w:val="00600FF0"/>
    <w:rsid w:val="006014F3"/>
    <w:rsid w:val="00604128"/>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B9D"/>
    <w:rsid w:val="00624F57"/>
    <w:rsid w:val="00625047"/>
    <w:rsid w:val="00625328"/>
    <w:rsid w:val="0062596A"/>
    <w:rsid w:val="006275F8"/>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D03"/>
    <w:rsid w:val="00653FEB"/>
    <w:rsid w:val="0065542D"/>
    <w:rsid w:val="006558C5"/>
    <w:rsid w:val="00655918"/>
    <w:rsid w:val="006559EF"/>
    <w:rsid w:val="00655BF8"/>
    <w:rsid w:val="00656EAB"/>
    <w:rsid w:val="00657396"/>
    <w:rsid w:val="00657C46"/>
    <w:rsid w:val="006610CE"/>
    <w:rsid w:val="00661649"/>
    <w:rsid w:val="00661B47"/>
    <w:rsid w:val="00661C17"/>
    <w:rsid w:val="00662B77"/>
    <w:rsid w:val="00663155"/>
    <w:rsid w:val="00665EDA"/>
    <w:rsid w:val="00666C93"/>
    <w:rsid w:val="00667567"/>
    <w:rsid w:val="006713AF"/>
    <w:rsid w:val="00671A39"/>
    <w:rsid w:val="00672B28"/>
    <w:rsid w:val="00672D0F"/>
    <w:rsid w:val="00673017"/>
    <w:rsid w:val="0067310D"/>
    <w:rsid w:val="00673F6B"/>
    <w:rsid w:val="00676547"/>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80E"/>
    <w:rsid w:val="006B28A4"/>
    <w:rsid w:val="006B36E0"/>
    <w:rsid w:val="006B374A"/>
    <w:rsid w:val="006B50E1"/>
    <w:rsid w:val="006B5268"/>
    <w:rsid w:val="006B5683"/>
    <w:rsid w:val="006B6136"/>
    <w:rsid w:val="006B68F7"/>
    <w:rsid w:val="006B6C1B"/>
    <w:rsid w:val="006B6F72"/>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D81"/>
    <w:rsid w:val="006D129E"/>
    <w:rsid w:val="006D148F"/>
    <w:rsid w:val="006D265B"/>
    <w:rsid w:val="006D2B17"/>
    <w:rsid w:val="006D3309"/>
    <w:rsid w:val="006D3C14"/>
    <w:rsid w:val="006D4606"/>
    <w:rsid w:val="006D46E7"/>
    <w:rsid w:val="006D476D"/>
    <w:rsid w:val="006D4C04"/>
    <w:rsid w:val="006D4E67"/>
    <w:rsid w:val="006D5699"/>
    <w:rsid w:val="006D5C2E"/>
    <w:rsid w:val="006D6A28"/>
    <w:rsid w:val="006D6EFD"/>
    <w:rsid w:val="006D72BA"/>
    <w:rsid w:val="006D76E2"/>
    <w:rsid w:val="006D7925"/>
    <w:rsid w:val="006D7BCD"/>
    <w:rsid w:val="006D7D0D"/>
    <w:rsid w:val="006D7F0D"/>
    <w:rsid w:val="006E01FC"/>
    <w:rsid w:val="006E0C87"/>
    <w:rsid w:val="006E0F00"/>
    <w:rsid w:val="006E19B0"/>
    <w:rsid w:val="006E2777"/>
    <w:rsid w:val="006E388E"/>
    <w:rsid w:val="006E3B51"/>
    <w:rsid w:val="006E46F6"/>
    <w:rsid w:val="006E4F4F"/>
    <w:rsid w:val="006E5D3A"/>
    <w:rsid w:val="006E62E0"/>
    <w:rsid w:val="006E692E"/>
    <w:rsid w:val="006F069E"/>
    <w:rsid w:val="006F0BF4"/>
    <w:rsid w:val="006F135E"/>
    <w:rsid w:val="006F2C65"/>
    <w:rsid w:val="006F2F00"/>
    <w:rsid w:val="006F35A4"/>
    <w:rsid w:val="006F55A4"/>
    <w:rsid w:val="006F622A"/>
    <w:rsid w:val="006F63CB"/>
    <w:rsid w:val="006F67EE"/>
    <w:rsid w:val="006F6EBC"/>
    <w:rsid w:val="006F76DD"/>
    <w:rsid w:val="00700059"/>
    <w:rsid w:val="0070057B"/>
    <w:rsid w:val="00700762"/>
    <w:rsid w:val="007040A1"/>
    <w:rsid w:val="007043E6"/>
    <w:rsid w:val="007053EE"/>
    <w:rsid w:val="0070578A"/>
    <w:rsid w:val="007059DE"/>
    <w:rsid w:val="00705A25"/>
    <w:rsid w:val="00705E7B"/>
    <w:rsid w:val="00706D53"/>
    <w:rsid w:val="00707E35"/>
    <w:rsid w:val="00707FE5"/>
    <w:rsid w:val="0071077A"/>
    <w:rsid w:val="007116BD"/>
    <w:rsid w:val="00711B67"/>
    <w:rsid w:val="00711D55"/>
    <w:rsid w:val="00712079"/>
    <w:rsid w:val="007121D2"/>
    <w:rsid w:val="007122F5"/>
    <w:rsid w:val="0071239B"/>
    <w:rsid w:val="00712868"/>
    <w:rsid w:val="00712AC6"/>
    <w:rsid w:val="00713299"/>
    <w:rsid w:val="0071390A"/>
    <w:rsid w:val="00713982"/>
    <w:rsid w:val="007142DA"/>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537D"/>
    <w:rsid w:val="00736C1F"/>
    <w:rsid w:val="00736C8A"/>
    <w:rsid w:val="0073731E"/>
    <w:rsid w:val="00737648"/>
    <w:rsid w:val="007377DB"/>
    <w:rsid w:val="00737EF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80A"/>
    <w:rsid w:val="00753915"/>
    <w:rsid w:val="00753CF8"/>
    <w:rsid w:val="00753E68"/>
    <w:rsid w:val="00754808"/>
    <w:rsid w:val="00754837"/>
    <w:rsid w:val="007557C7"/>
    <w:rsid w:val="00755CF7"/>
    <w:rsid w:val="00755E96"/>
    <w:rsid w:val="00756F67"/>
    <w:rsid w:val="007579CA"/>
    <w:rsid w:val="0076074B"/>
    <w:rsid w:val="00762224"/>
    <w:rsid w:val="00763DD3"/>
    <w:rsid w:val="0076414D"/>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1488"/>
    <w:rsid w:val="00783615"/>
    <w:rsid w:val="00783EE4"/>
    <w:rsid w:val="007856DC"/>
    <w:rsid w:val="00785864"/>
    <w:rsid w:val="00785D06"/>
    <w:rsid w:val="007869D0"/>
    <w:rsid w:val="00786C23"/>
    <w:rsid w:val="007909F3"/>
    <w:rsid w:val="00790A9A"/>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A00A7"/>
    <w:rsid w:val="007A072D"/>
    <w:rsid w:val="007A1022"/>
    <w:rsid w:val="007A154D"/>
    <w:rsid w:val="007A1DB4"/>
    <w:rsid w:val="007A1F5F"/>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FFF"/>
    <w:rsid w:val="007B13A8"/>
    <w:rsid w:val="007B1B02"/>
    <w:rsid w:val="007B1F6D"/>
    <w:rsid w:val="007B2129"/>
    <w:rsid w:val="007B2215"/>
    <w:rsid w:val="007B3E3E"/>
    <w:rsid w:val="007B42A6"/>
    <w:rsid w:val="007B42FB"/>
    <w:rsid w:val="007B4490"/>
    <w:rsid w:val="007B535E"/>
    <w:rsid w:val="007B53D3"/>
    <w:rsid w:val="007B5E83"/>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2E6D"/>
    <w:rsid w:val="007C3D17"/>
    <w:rsid w:val="007C4A33"/>
    <w:rsid w:val="007C5F35"/>
    <w:rsid w:val="007C6B10"/>
    <w:rsid w:val="007C714F"/>
    <w:rsid w:val="007C7DFD"/>
    <w:rsid w:val="007D0614"/>
    <w:rsid w:val="007D1299"/>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F52"/>
    <w:rsid w:val="007E6351"/>
    <w:rsid w:val="007E64B4"/>
    <w:rsid w:val="007E68A8"/>
    <w:rsid w:val="007E6FBE"/>
    <w:rsid w:val="007E765D"/>
    <w:rsid w:val="007E7714"/>
    <w:rsid w:val="007E7BFA"/>
    <w:rsid w:val="007F047E"/>
    <w:rsid w:val="007F085C"/>
    <w:rsid w:val="007F0F19"/>
    <w:rsid w:val="007F25FB"/>
    <w:rsid w:val="007F275E"/>
    <w:rsid w:val="007F3106"/>
    <w:rsid w:val="007F35A7"/>
    <w:rsid w:val="007F4DD5"/>
    <w:rsid w:val="007F52C3"/>
    <w:rsid w:val="007F576B"/>
    <w:rsid w:val="007F57D5"/>
    <w:rsid w:val="007F5A63"/>
    <w:rsid w:val="00800785"/>
    <w:rsid w:val="00801E85"/>
    <w:rsid w:val="00803038"/>
    <w:rsid w:val="00803042"/>
    <w:rsid w:val="00803456"/>
    <w:rsid w:val="00804A2F"/>
    <w:rsid w:val="00804C4A"/>
    <w:rsid w:val="00804E87"/>
    <w:rsid w:val="00805B8F"/>
    <w:rsid w:val="00805CBE"/>
    <w:rsid w:val="008062E0"/>
    <w:rsid w:val="00806E27"/>
    <w:rsid w:val="00807C0F"/>
    <w:rsid w:val="00810764"/>
    <w:rsid w:val="00810942"/>
    <w:rsid w:val="00811B75"/>
    <w:rsid w:val="008125B2"/>
    <w:rsid w:val="00812E7F"/>
    <w:rsid w:val="00813252"/>
    <w:rsid w:val="008135C9"/>
    <w:rsid w:val="008136B1"/>
    <w:rsid w:val="00814376"/>
    <w:rsid w:val="00814F9D"/>
    <w:rsid w:val="008152DC"/>
    <w:rsid w:val="008153F2"/>
    <w:rsid w:val="00815A03"/>
    <w:rsid w:val="00815D3E"/>
    <w:rsid w:val="008160EA"/>
    <w:rsid w:val="0081730B"/>
    <w:rsid w:val="00817DFE"/>
    <w:rsid w:val="008208AA"/>
    <w:rsid w:val="00820AD1"/>
    <w:rsid w:val="0082114F"/>
    <w:rsid w:val="008222DA"/>
    <w:rsid w:val="00822366"/>
    <w:rsid w:val="008233C2"/>
    <w:rsid w:val="00824683"/>
    <w:rsid w:val="00824BF5"/>
    <w:rsid w:val="00824C51"/>
    <w:rsid w:val="0082503E"/>
    <w:rsid w:val="00826EB9"/>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5B24"/>
    <w:rsid w:val="0083675A"/>
    <w:rsid w:val="00836C79"/>
    <w:rsid w:val="008370A5"/>
    <w:rsid w:val="00837F42"/>
    <w:rsid w:val="00840146"/>
    <w:rsid w:val="008404C0"/>
    <w:rsid w:val="00840572"/>
    <w:rsid w:val="0084075D"/>
    <w:rsid w:val="00840AE2"/>
    <w:rsid w:val="00841024"/>
    <w:rsid w:val="00841635"/>
    <w:rsid w:val="00842950"/>
    <w:rsid w:val="00842ADC"/>
    <w:rsid w:val="00842CEA"/>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803"/>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2B8C"/>
    <w:rsid w:val="008C369B"/>
    <w:rsid w:val="008C40F5"/>
    <w:rsid w:val="008C4BA7"/>
    <w:rsid w:val="008C4C4A"/>
    <w:rsid w:val="008C6A2F"/>
    <w:rsid w:val="008C72F7"/>
    <w:rsid w:val="008C7638"/>
    <w:rsid w:val="008D09C1"/>
    <w:rsid w:val="008D0FD7"/>
    <w:rsid w:val="008D1516"/>
    <w:rsid w:val="008D1E41"/>
    <w:rsid w:val="008D2354"/>
    <w:rsid w:val="008D2737"/>
    <w:rsid w:val="008D44EE"/>
    <w:rsid w:val="008D4BCB"/>
    <w:rsid w:val="008D50FB"/>
    <w:rsid w:val="008D56DF"/>
    <w:rsid w:val="008D5BE8"/>
    <w:rsid w:val="008D682B"/>
    <w:rsid w:val="008D6F97"/>
    <w:rsid w:val="008D77B6"/>
    <w:rsid w:val="008E11C8"/>
    <w:rsid w:val="008E3A40"/>
    <w:rsid w:val="008E4CC2"/>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68C"/>
    <w:rsid w:val="00901740"/>
    <w:rsid w:val="0090298B"/>
    <w:rsid w:val="00902D4D"/>
    <w:rsid w:val="009042D9"/>
    <w:rsid w:val="00904595"/>
    <w:rsid w:val="00904856"/>
    <w:rsid w:val="00904997"/>
    <w:rsid w:val="009049E7"/>
    <w:rsid w:val="00904A86"/>
    <w:rsid w:val="00904D62"/>
    <w:rsid w:val="00905B77"/>
    <w:rsid w:val="0090671E"/>
    <w:rsid w:val="00907507"/>
    <w:rsid w:val="00911763"/>
    <w:rsid w:val="00911C79"/>
    <w:rsid w:val="009121FA"/>
    <w:rsid w:val="0091257D"/>
    <w:rsid w:val="00912771"/>
    <w:rsid w:val="00912DAC"/>
    <w:rsid w:val="00912EE5"/>
    <w:rsid w:val="0091344F"/>
    <w:rsid w:val="00913F49"/>
    <w:rsid w:val="00914A4E"/>
    <w:rsid w:val="00914B42"/>
    <w:rsid w:val="00916B98"/>
    <w:rsid w:val="00920D7F"/>
    <w:rsid w:val="00921BA6"/>
    <w:rsid w:val="00922978"/>
    <w:rsid w:val="009229D6"/>
    <w:rsid w:val="0092373D"/>
    <w:rsid w:val="00923A63"/>
    <w:rsid w:val="00923F17"/>
    <w:rsid w:val="009240FA"/>
    <w:rsid w:val="0092463C"/>
    <w:rsid w:val="00924D05"/>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8AB"/>
    <w:rsid w:val="0094593E"/>
    <w:rsid w:val="00945974"/>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5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0F02"/>
    <w:rsid w:val="009620FD"/>
    <w:rsid w:val="0096245B"/>
    <w:rsid w:val="0096258F"/>
    <w:rsid w:val="00962B43"/>
    <w:rsid w:val="00962F1B"/>
    <w:rsid w:val="00963064"/>
    <w:rsid w:val="00964856"/>
    <w:rsid w:val="009648C2"/>
    <w:rsid w:val="009652E2"/>
    <w:rsid w:val="00966283"/>
    <w:rsid w:val="009667E7"/>
    <w:rsid w:val="00966D36"/>
    <w:rsid w:val="009703D9"/>
    <w:rsid w:val="009705C8"/>
    <w:rsid w:val="00970765"/>
    <w:rsid w:val="0097285A"/>
    <w:rsid w:val="009730F1"/>
    <w:rsid w:val="009733E1"/>
    <w:rsid w:val="00973697"/>
    <w:rsid w:val="00973A0F"/>
    <w:rsid w:val="009747D6"/>
    <w:rsid w:val="00974FBC"/>
    <w:rsid w:val="009751A3"/>
    <w:rsid w:val="0097529C"/>
    <w:rsid w:val="00975873"/>
    <w:rsid w:val="00975D9D"/>
    <w:rsid w:val="00976F05"/>
    <w:rsid w:val="00977A3F"/>
    <w:rsid w:val="00977E41"/>
    <w:rsid w:val="00980D7D"/>
    <w:rsid w:val="0098108F"/>
    <w:rsid w:val="00981120"/>
    <w:rsid w:val="00981DD1"/>
    <w:rsid w:val="00982C38"/>
    <w:rsid w:val="009837B6"/>
    <w:rsid w:val="00983D97"/>
    <w:rsid w:val="0098499F"/>
    <w:rsid w:val="00984CC7"/>
    <w:rsid w:val="00984E01"/>
    <w:rsid w:val="009852A1"/>
    <w:rsid w:val="00985FF2"/>
    <w:rsid w:val="0098601D"/>
    <w:rsid w:val="009860FD"/>
    <w:rsid w:val="0098692D"/>
    <w:rsid w:val="00986FC6"/>
    <w:rsid w:val="00986FC8"/>
    <w:rsid w:val="009877A6"/>
    <w:rsid w:val="00987A23"/>
    <w:rsid w:val="00987D51"/>
    <w:rsid w:val="009909B6"/>
    <w:rsid w:val="00990BF2"/>
    <w:rsid w:val="00990DC8"/>
    <w:rsid w:val="00990FD4"/>
    <w:rsid w:val="009919A4"/>
    <w:rsid w:val="009928AC"/>
    <w:rsid w:val="00992C74"/>
    <w:rsid w:val="009932EC"/>
    <w:rsid w:val="009935C1"/>
    <w:rsid w:val="0099546A"/>
    <w:rsid w:val="009970CE"/>
    <w:rsid w:val="009973B1"/>
    <w:rsid w:val="0099758C"/>
    <w:rsid w:val="00997675"/>
    <w:rsid w:val="009A0219"/>
    <w:rsid w:val="009A03E9"/>
    <w:rsid w:val="009A0E6B"/>
    <w:rsid w:val="009A0F3A"/>
    <w:rsid w:val="009A1B2F"/>
    <w:rsid w:val="009A1D15"/>
    <w:rsid w:val="009A2CC4"/>
    <w:rsid w:val="009A2DBF"/>
    <w:rsid w:val="009A372F"/>
    <w:rsid w:val="009A4074"/>
    <w:rsid w:val="009A422C"/>
    <w:rsid w:val="009A49DD"/>
    <w:rsid w:val="009A50D8"/>
    <w:rsid w:val="009A5BCA"/>
    <w:rsid w:val="009A606F"/>
    <w:rsid w:val="009A680E"/>
    <w:rsid w:val="009A7959"/>
    <w:rsid w:val="009B0A18"/>
    <w:rsid w:val="009B1155"/>
    <w:rsid w:val="009B123D"/>
    <w:rsid w:val="009B163D"/>
    <w:rsid w:val="009B1C77"/>
    <w:rsid w:val="009B23D0"/>
    <w:rsid w:val="009B250E"/>
    <w:rsid w:val="009B2E3B"/>
    <w:rsid w:val="009B34CE"/>
    <w:rsid w:val="009B34DB"/>
    <w:rsid w:val="009B3C2B"/>
    <w:rsid w:val="009B4258"/>
    <w:rsid w:val="009B44CD"/>
    <w:rsid w:val="009B46AE"/>
    <w:rsid w:val="009B470E"/>
    <w:rsid w:val="009B47B3"/>
    <w:rsid w:val="009B4C1E"/>
    <w:rsid w:val="009B6028"/>
    <w:rsid w:val="009B6C4A"/>
    <w:rsid w:val="009C0130"/>
    <w:rsid w:val="009C10F6"/>
    <w:rsid w:val="009C14B6"/>
    <w:rsid w:val="009C1881"/>
    <w:rsid w:val="009C1BE0"/>
    <w:rsid w:val="009C1EFE"/>
    <w:rsid w:val="009C200E"/>
    <w:rsid w:val="009C2240"/>
    <w:rsid w:val="009C309A"/>
    <w:rsid w:val="009C3507"/>
    <w:rsid w:val="009C3697"/>
    <w:rsid w:val="009C374B"/>
    <w:rsid w:val="009C37E9"/>
    <w:rsid w:val="009C382A"/>
    <w:rsid w:val="009C40D5"/>
    <w:rsid w:val="009C44B4"/>
    <w:rsid w:val="009C46AB"/>
    <w:rsid w:val="009C4966"/>
    <w:rsid w:val="009C4BA1"/>
    <w:rsid w:val="009C5330"/>
    <w:rsid w:val="009C68E7"/>
    <w:rsid w:val="009D07AE"/>
    <w:rsid w:val="009D096D"/>
    <w:rsid w:val="009D0A3F"/>
    <w:rsid w:val="009D1452"/>
    <w:rsid w:val="009D204F"/>
    <w:rsid w:val="009D2A02"/>
    <w:rsid w:val="009D30EC"/>
    <w:rsid w:val="009D37C8"/>
    <w:rsid w:val="009D3C7C"/>
    <w:rsid w:val="009D3E02"/>
    <w:rsid w:val="009D3EDE"/>
    <w:rsid w:val="009D416E"/>
    <w:rsid w:val="009D5267"/>
    <w:rsid w:val="009D6CD0"/>
    <w:rsid w:val="009D7730"/>
    <w:rsid w:val="009D7C72"/>
    <w:rsid w:val="009D7DBE"/>
    <w:rsid w:val="009E0C30"/>
    <w:rsid w:val="009E1E69"/>
    <w:rsid w:val="009E1E79"/>
    <w:rsid w:val="009E227C"/>
    <w:rsid w:val="009E2F41"/>
    <w:rsid w:val="009E36F5"/>
    <w:rsid w:val="009E3FA9"/>
    <w:rsid w:val="009E477D"/>
    <w:rsid w:val="009E53CF"/>
    <w:rsid w:val="009E5614"/>
    <w:rsid w:val="009E68B7"/>
    <w:rsid w:val="009E690D"/>
    <w:rsid w:val="009E6AF0"/>
    <w:rsid w:val="009E6B92"/>
    <w:rsid w:val="009E7C8B"/>
    <w:rsid w:val="009E7E6B"/>
    <w:rsid w:val="009F10B6"/>
    <w:rsid w:val="009F161E"/>
    <w:rsid w:val="009F26E1"/>
    <w:rsid w:val="009F28D6"/>
    <w:rsid w:val="009F32FC"/>
    <w:rsid w:val="009F52A0"/>
    <w:rsid w:val="009F561C"/>
    <w:rsid w:val="009F5CAB"/>
    <w:rsid w:val="009F5E1E"/>
    <w:rsid w:val="009F60A4"/>
    <w:rsid w:val="009F71D6"/>
    <w:rsid w:val="009F76A2"/>
    <w:rsid w:val="00A01297"/>
    <w:rsid w:val="00A01882"/>
    <w:rsid w:val="00A02AB6"/>
    <w:rsid w:val="00A02D80"/>
    <w:rsid w:val="00A02E0B"/>
    <w:rsid w:val="00A03119"/>
    <w:rsid w:val="00A03345"/>
    <w:rsid w:val="00A042A0"/>
    <w:rsid w:val="00A06399"/>
    <w:rsid w:val="00A068D5"/>
    <w:rsid w:val="00A06A8C"/>
    <w:rsid w:val="00A06D57"/>
    <w:rsid w:val="00A07489"/>
    <w:rsid w:val="00A075FD"/>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3278"/>
    <w:rsid w:val="00A234BD"/>
    <w:rsid w:val="00A234CE"/>
    <w:rsid w:val="00A23F54"/>
    <w:rsid w:val="00A240C4"/>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53E1"/>
    <w:rsid w:val="00A355D9"/>
    <w:rsid w:val="00A358C3"/>
    <w:rsid w:val="00A35D26"/>
    <w:rsid w:val="00A35D42"/>
    <w:rsid w:val="00A37ABE"/>
    <w:rsid w:val="00A40444"/>
    <w:rsid w:val="00A406B3"/>
    <w:rsid w:val="00A40744"/>
    <w:rsid w:val="00A40B06"/>
    <w:rsid w:val="00A40CDD"/>
    <w:rsid w:val="00A414F2"/>
    <w:rsid w:val="00A41CFA"/>
    <w:rsid w:val="00A41DAD"/>
    <w:rsid w:val="00A42365"/>
    <w:rsid w:val="00A42EA7"/>
    <w:rsid w:val="00A438D3"/>
    <w:rsid w:val="00A44DBD"/>
    <w:rsid w:val="00A44FB2"/>
    <w:rsid w:val="00A45301"/>
    <w:rsid w:val="00A453A4"/>
    <w:rsid w:val="00A46D18"/>
    <w:rsid w:val="00A47191"/>
    <w:rsid w:val="00A5054C"/>
    <w:rsid w:val="00A51017"/>
    <w:rsid w:val="00A5119C"/>
    <w:rsid w:val="00A512C8"/>
    <w:rsid w:val="00A51422"/>
    <w:rsid w:val="00A5191F"/>
    <w:rsid w:val="00A51F50"/>
    <w:rsid w:val="00A52520"/>
    <w:rsid w:val="00A53910"/>
    <w:rsid w:val="00A5416C"/>
    <w:rsid w:val="00A554FA"/>
    <w:rsid w:val="00A55FCB"/>
    <w:rsid w:val="00A561F7"/>
    <w:rsid w:val="00A5678D"/>
    <w:rsid w:val="00A56A46"/>
    <w:rsid w:val="00A56EB9"/>
    <w:rsid w:val="00A57CB1"/>
    <w:rsid w:val="00A57DAA"/>
    <w:rsid w:val="00A601CD"/>
    <w:rsid w:val="00A6038F"/>
    <w:rsid w:val="00A60D10"/>
    <w:rsid w:val="00A60EAA"/>
    <w:rsid w:val="00A6112B"/>
    <w:rsid w:val="00A6162B"/>
    <w:rsid w:val="00A617F7"/>
    <w:rsid w:val="00A625DD"/>
    <w:rsid w:val="00A629E4"/>
    <w:rsid w:val="00A62E06"/>
    <w:rsid w:val="00A62FA7"/>
    <w:rsid w:val="00A6312F"/>
    <w:rsid w:val="00A6376D"/>
    <w:rsid w:val="00A649CE"/>
    <w:rsid w:val="00A663C8"/>
    <w:rsid w:val="00A668BD"/>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C69"/>
    <w:rsid w:val="00A77D9A"/>
    <w:rsid w:val="00A80368"/>
    <w:rsid w:val="00A8092C"/>
    <w:rsid w:val="00A81528"/>
    <w:rsid w:val="00A8186A"/>
    <w:rsid w:val="00A81E7A"/>
    <w:rsid w:val="00A82591"/>
    <w:rsid w:val="00A82B14"/>
    <w:rsid w:val="00A85D08"/>
    <w:rsid w:val="00A86985"/>
    <w:rsid w:val="00A86C9D"/>
    <w:rsid w:val="00A8712B"/>
    <w:rsid w:val="00A8715F"/>
    <w:rsid w:val="00A87773"/>
    <w:rsid w:val="00A87FBC"/>
    <w:rsid w:val="00A91DB0"/>
    <w:rsid w:val="00A91F89"/>
    <w:rsid w:val="00A9258E"/>
    <w:rsid w:val="00A93F3D"/>
    <w:rsid w:val="00A940F3"/>
    <w:rsid w:val="00A94790"/>
    <w:rsid w:val="00A94935"/>
    <w:rsid w:val="00A94B03"/>
    <w:rsid w:val="00A94D6A"/>
    <w:rsid w:val="00A951AC"/>
    <w:rsid w:val="00A95AF9"/>
    <w:rsid w:val="00A96250"/>
    <w:rsid w:val="00A967DB"/>
    <w:rsid w:val="00A96B60"/>
    <w:rsid w:val="00A97D17"/>
    <w:rsid w:val="00AA0844"/>
    <w:rsid w:val="00AA09BB"/>
    <w:rsid w:val="00AA0F24"/>
    <w:rsid w:val="00AA17CC"/>
    <w:rsid w:val="00AA1F54"/>
    <w:rsid w:val="00AA2044"/>
    <w:rsid w:val="00AA32DB"/>
    <w:rsid w:val="00AA416D"/>
    <w:rsid w:val="00AA4506"/>
    <w:rsid w:val="00AA6EDA"/>
    <w:rsid w:val="00AA6F5F"/>
    <w:rsid w:val="00AA773A"/>
    <w:rsid w:val="00AA786C"/>
    <w:rsid w:val="00AA78B4"/>
    <w:rsid w:val="00AB00F0"/>
    <w:rsid w:val="00AB044C"/>
    <w:rsid w:val="00AB0EB1"/>
    <w:rsid w:val="00AB11C5"/>
    <w:rsid w:val="00AB1D16"/>
    <w:rsid w:val="00AB23DA"/>
    <w:rsid w:val="00AB3CCA"/>
    <w:rsid w:val="00AB48D0"/>
    <w:rsid w:val="00AB4C72"/>
    <w:rsid w:val="00AB6B7C"/>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2B6B"/>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5C74"/>
    <w:rsid w:val="00B366A6"/>
    <w:rsid w:val="00B417AC"/>
    <w:rsid w:val="00B4282E"/>
    <w:rsid w:val="00B42C05"/>
    <w:rsid w:val="00B43717"/>
    <w:rsid w:val="00B43DC7"/>
    <w:rsid w:val="00B44066"/>
    <w:rsid w:val="00B442BB"/>
    <w:rsid w:val="00B44EBF"/>
    <w:rsid w:val="00B45B19"/>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5104"/>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0F62"/>
    <w:rsid w:val="00B81112"/>
    <w:rsid w:val="00B816BC"/>
    <w:rsid w:val="00B8185E"/>
    <w:rsid w:val="00B8272C"/>
    <w:rsid w:val="00B82F7C"/>
    <w:rsid w:val="00B83BFE"/>
    <w:rsid w:val="00B845BC"/>
    <w:rsid w:val="00B84BEA"/>
    <w:rsid w:val="00B84D6C"/>
    <w:rsid w:val="00B84E2C"/>
    <w:rsid w:val="00B86895"/>
    <w:rsid w:val="00B86CAC"/>
    <w:rsid w:val="00B873A9"/>
    <w:rsid w:val="00B87750"/>
    <w:rsid w:val="00B87A79"/>
    <w:rsid w:val="00B87BB4"/>
    <w:rsid w:val="00B87E6A"/>
    <w:rsid w:val="00B906F0"/>
    <w:rsid w:val="00B9074D"/>
    <w:rsid w:val="00B90D30"/>
    <w:rsid w:val="00B91254"/>
    <w:rsid w:val="00B922DF"/>
    <w:rsid w:val="00B926A1"/>
    <w:rsid w:val="00B93E58"/>
    <w:rsid w:val="00B93E67"/>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772"/>
    <w:rsid w:val="00BC59E4"/>
    <w:rsid w:val="00BC667A"/>
    <w:rsid w:val="00BC6E0E"/>
    <w:rsid w:val="00BC70B6"/>
    <w:rsid w:val="00BC72FA"/>
    <w:rsid w:val="00BC7675"/>
    <w:rsid w:val="00BD002D"/>
    <w:rsid w:val="00BD06D7"/>
    <w:rsid w:val="00BD0C09"/>
    <w:rsid w:val="00BD0DAE"/>
    <w:rsid w:val="00BD0DF9"/>
    <w:rsid w:val="00BD1758"/>
    <w:rsid w:val="00BD267E"/>
    <w:rsid w:val="00BD4416"/>
    <w:rsid w:val="00BD476A"/>
    <w:rsid w:val="00BD60DD"/>
    <w:rsid w:val="00BD631E"/>
    <w:rsid w:val="00BD6F26"/>
    <w:rsid w:val="00BD6FE0"/>
    <w:rsid w:val="00BE152D"/>
    <w:rsid w:val="00BE1962"/>
    <w:rsid w:val="00BE1D5F"/>
    <w:rsid w:val="00BE2A9F"/>
    <w:rsid w:val="00BE2CCD"/>
    <w:rsid w:val="00BE2D6A"/>
    <w:rsid w:val="00BE2F24"/>
    <w:rsid w:val="00BE3CD0"/>
    <w:rsid w:val="00BE4462"/>
    <w:rsid w:val="00BE46B3"/>
    <w:rsid w:val="00BE493E"/>
    <w:rsid w:val="00BE5900"/>
    <w:rsid w:val="00BE5B75"/>
    <w:rsid w:val="00BE5C2A"/>
    <w:rsid w:val="00BE734D"/>
    <w:rsid w:val="00BF0523"/>
    <w:rsid w:val="00BF0600"/>
    <w:rsid w:val="00BF079E"/>
    <w:rsid w:val="00BF07C0"/>
    <w:rsid w:val="00BF0F59"/>
    <w:rsid w:val="00BF1804"/>
    <w:rsid w:val="00BF2B3A"/>
    <w:rsid w:val="00BF2E85"/>
    <w:rsid w:val="00BF59BB"/>
    <w:rsid w:val="00BF612D"/>
    <w:rsid w:val="00BF66B8"/>
    <w:rsid w:val="00BF678A"/>
    <w:rsid w:val="00BF703C"/>
    <w:rsid w:val="00C00D80"/>
    <w:rsid w:val="00C00EB5"/>
    <w:rsid w:val="00C01377"/>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5D3E"/>
    <w:rsid w:val="00C16CFF"/>
    <w:rsid w:val="00C16D9E"/>
    <w:rsid w:val="00C1738E"/>
    <w:rsid w:val="00C17648"/>
    <w:rsid w:val="00C20FBA"/>
    <w:rsid w:val="00C21054"/>
    <w:rsid w:val="00C21648"/>
    <w:rsid w:val="00C2195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5E0"/>
    <w:rsid w:val="00C508CC"/>
    <w:rsid w:val="00C50923"/>
    <w:rsid w:val="00C51D06"/>
    <w:rsid w:val="00C52178"/>
    <w:rsid w:val="00C53010"/>
    <w:rsid w:val="00C53F69"/>
    <w:rsid w:val="00C5431F"/>
    <w:rsid w:val="00C55106"/>
    <w:rsid w:val="00C560B4"/>
    <w:rsid w:val="00C5662C"/>
    <w:rsid w:val="00C5785F"/>
    <w:rsid w:val="00C618CE"/>
    <w:rsid w:val="00C61AF9"/>
    <w:rsid w:val="00C63617"/>
    <w:rsid w:val="00C65098"/>
    <w:rsid w:val="00C652AB"/>
    <w:rsid w:val="00C65B5D"/>
    <w:rsid w:val="00C66383"/>
    <w:rsid w:val="00C6642C"/>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47A"/>
    <w:rsid w:val="00C7769A"/>
    <w:rsid w:val="00C77770"/>
    <w:rsid w:val="00C77CBD"/>
    <w:rsid w:val="00C804DF"/>
    <w:rsid w:val="00C80A10"/>
    <w:rsid w:val="00C8191D"/>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828"/>
    <w:rsid w:val="00C86A6F"/>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A8"/>
    <w:rsid w:val="00CC074F"/>
    <w:rsid w:val="00CC2671"/>
    <w:rsid w:val="00CC27ED"/>
    <w:rsid w:val="00CC293C"/>
    <w:rsid w:val="00CC2987"/>
    <w:rsid w:val="00CC2BA3"/>
    <w:rsid w:val="00CC3208"/>
    <w:rsid w:val="00CC3531"/>
    <w:rsid w:val="00CC3BF4"/>
    <w:rsid w:val="00CC461D"/>
    <w:rsid w:val="00CC72E5"/>
    <w:rsid w:val="00CC7EE9"/>
    <w:rsid w:val="00CD0ECF"/>
    <w:rsid w:val="00CD10BC"/>
    <w:rsid w:val="00CD1FD0"/>
    <w:rsid w:val="00CD24A4"/>
    <w:rsid w:val="00CD35B5"/>
    <w:rsid w:val="00CD47BD"/>
    <w:rsid w:val="00CD5376"/>
    <w:rsid w:val="00CD5BA4"/>
    <w:rsid w:val="00CD6804"/>
    <w:rsid w:val="00CD6F96"/>
    <w:rsid w:val="00CD7B94"/>
    <w:rsid w:val="00CD7CDF"/>
    <w:rsid w:val="00CD7FA7"/>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F0300"/>
    <w:rsid w:val="00CF06A9"/>
    <w:rsid w:val="00CF1192"/>
    <w:rsid w:val="00CF1E5A"/>
    <w:rsid w:val="00CF1E89"/>
    <w:rsid w:val="00CF2014"/>
    <w:rsid w:val="00CF297B"/>
    <w:rsid w:val="00CF3390"/>
    <w:rsid w:val="00CF38EF"/>
    <w:rsid w:val="00CF400B"/>
    <w:rsid w:val="00CF4067"/>
    <w:rsid w:val="00CF4316"/>
    <w:rsid w:val="00CF4691"/>
    <w:rsid w:val="00CF4B1A"/>
    <w:rsid w:val="00CF54A5"/>
    <w:rsid w:val="00CF56D2"/>
    <w:rsid w:val="00CF58F6"/>
    <w:rsid w:val="00CF639B"/>
    <w:rsid w:val="00CF64F0"/>
    <w:rsid w:val="00CF67EC"/>
    <w:rsid w:val="00D00082"/>
    <w:rsid w:val="00D00566"/>
    <w:rsid w:val="00D02A39"/>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973"/>
    <w:rsid w:val="00D10EB2"/>
    <w:rsid w:val="00D1121A"/>
    <w:rsid w:val="00D11482"/>
    <w:rsid w:val="00D11CED"/>
    <w:rsid w:val="00D13165"/>
    <w:rsid w:val="00D14B1E"/>
    <w:rsid w:val="00D14F18"/>
    <w:rsid w:val="00D15841"/>
    <w:rsid w:val="00D165B2"/>
    <w:rsid w:val="00D17B86"/>
    <w:rsid w:val="00D17FFD"/>
    <w:rsid w:val="00D20529"/>
    <w:rsid w:val="00D21348"/>
    <w:rsid w:val="00D219AE"/>
    <w:rsid w:val="00D21BF6"/>
    <w:rsid w:val="00D21FBB"/>
    <w:rsid w:val="00D22C6E"/>
    <w:rsid w:val="00D22DB7"/>
    <w:rsid w:val="00D23420"/>
    <w:rsid w:val="00D24085"/>
    <w:rsid w:val="00D2471E"/>
    <w:rsid w:val="00D24B67"/>
    <w:rsid w:val="00D2554F"/>
    <w:rsid w:val="00D25CFA"/>
    <w:rsid w:val="00D267DF"/>
    <w:rsid w:val="00D2798D"/>
    <w:rsid w:val="00D30178"/>
    <w:rsid w:val="00D3172D"/>
    <w:rsid w:val="00D31812"/>
    <w:rsid w:val="00D32057"/>
    <w:rsid w:val="00D321A8"/>
    <w:rsid w:val="00D34247"/>
    <w:rsid w:val="00D343B6"/>
    <w:rsid w:val="00D343C2"/>
    <w:rsid w:val="00D34DBC"/>
    <w:rsid w:val="00D34F33"/>
    <w:rsid w:val="00D35805"/>
    <w:rsid w:val="00D359EC"/>
    <w:rsid w:val="00D364B7"/>
    <w:rsid w:val="00D36523"/>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ABA"/>
    <w:rsid w:val="00D618DD"/>
    <w:rsid w:val="00D62203"/>
    <w:rsid w:val="00D62C89"/>
    <w:rsid w:val="00D63470"/>
    <w:rsid w:val="00D6453B"/>
    <w:rsid w:val="00D64B4D"/>
    <w:rsid w:val="00D6598C"/>
    <w:rsid w:val="00D67281"/>
    <w:rsid w:val="00D6753E"/>
    <w:rsid w:val="00D67F9E"/>
    <w:rsid w:val="00D704A7"/>
    <w:rsid w:val="00D70AEC"/>
    <w:rsid w:val="00D712B8"/>
    <w:rsid w:val="00D71682"/>
    <w:rsid w:val="00D71ED6"/>
    <w:rsid w:val="00D7206C"/>
    <w:rsid w:val="00D7232B"/>
    <w:rsid w:val="00D72501"/>
    <w:rsid w:val="00D726E5"/>
    <w:rsid w:val="00D73B14"/>
    <w:rsid w:val="00D7410C"/>
    <w:rsid w:val="00D75EB1"/>
    <w:rsid w:val="00D769EA"/>
    <w:rsid w:val="00D76BAE"/>
    <w:rsid w:val="00D7713A"/>
    <w:rsid w:val="00D7718B"/>
    <w:rsid w:val="00D80461"/>
    <w:rsid w:val="00D80A5C"/>
    <w:rsid w:val="00D81E51"/>
    <w:rsid w:val="00D81FDE"/>
    <w:rsid w:val="00D82A98"/>
    <w:rsid w:val="00D83BFC"/>
    <w:rsid w:val="00D8463C"/>
    <w:rsid w:val="00D84727"/>
    <w:rsid w:val="00D84922"/>
    <w:rsid w:val="00D86195"/>
    <w:rsid w:val="00D86B7B"/>
    <w:rsid w:val="00D873A6"/>
    <w:rsid w:val="00D874BA"/>
    <w:rsid w:val="00D87FC6"/>
    <w:rsid w:val="00D918E7"/>
    <w:rsid w:val="00D91C70"/>
    <w:rsid w:val="00D91DB6"/>
    <w:rsid w:val="00D928CC"/>
    <w:rsid w:val="00D92C2A"/>
    <w:rsid w:val="00D930B7"/>
    <w:rsid w:val="00D93712"/>
    <w:rsid w:val="00D93FA3"/>
    <w:rsid w:val="00D945B6"/>
    <w:rsid w:val="00D9474F"/>
    <w:rsid w:val="00D954A3"/>
    <w:rsid w:val="00D95C2D"/>
    <w:rsid w:val="00D95FDB"/>
    <w:rsid w:val="00D96AD5"/>
    <w:rsid w:val="00D96B80"/>
    <w:rsid w:val="00D97769"/>
    <w:rsid w:val="00D97D5F"/>
    <w:rsid w:val="00DA08E8"/>
    <w:rsid w:val="00DA0CEB"/>
    <w:rsid w:val="00DA2067"/>
    <w:rsid w:val="00DA2CBD"/>
    <w:rsid w:val="00DA394E"/>
    <w:rsid w:val="00DA47F3"/>
    <w:rsid w:val="00DA4A3B"/>
    <w:rsid w:val="00DA4DB0"/>
    <w:rsid w:val="00DA50ED"/>
    <w:rsid w:val="00DA5749"/>
    <w:rsid w:val="00DA5B24"/>
    <w:rsid w:val="00DA68B7"/>
    <w:rsid w:val="00DA7F7F"/>
    <w:rsid w:val="00DB0108"/>
    <w:rsid w:val="00DB02BE"/>
    <w:rsid w:val="00DB1556"/>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7AA"/>
    <w:rsid w:val="00DC5E41"/>
    <w:rsid w:val="00DC6431"/>
    <w:rsid w:val="00DC6A9B"/>
    <w:rsid w:val="00DC730C"/>
    <w:rsid w:val="00DC7631"/>
    <w:rsid w:val="00DC7D09"/>
    <w:rsid w:val="00DD01E5"/>
    <w:rsid w:val="00DD0496"/>
    <w:rsid w:val="00DD0835"/>
    <w:rsid w:val="00DD0949"/>
    <w:rsid w:val="00DD09CE"/>
    <w:rsid w:val="00DD1224"/>
    <w:rsid w:val="00DD17EE"/>
    <w:rsid w:val="00DD25E3"/>
    <w:rsid w:val="00DD2705"/>
    <w:rsid w:val="00DD46FD"/>
    <w:rsid w:val="00DD4F2E"/>
    <w:rsid w:val="00DD60E4"/>
    <w:rsid w:val="00DD650B"/>
    <w:rsid w:val="00DD68CF"/>
    <w:rsid w:val="00DD6F0C"/>
    <w:rsid w:val="00DD6F45"/>
    <w:rsid w:val="00DD765F"/>
    <w:rsid w:val="00DE04AA"/>
    <w:rsid w:val="00DE057B"/>
    <w:rsid w:val="00DE0A36"/>
    <w:rsid w:val="00DE0B73"/>
    <w:rsid w:val="00DE1089"/>
    <w:rsid w:val="00DE15CF"/>
    <w:rsid w:val="00DE16B1"/>
    <w:rsid w:val="00DE18BC"/>
    <w:rsid w:val="00DE1C08"/>
    <w:rsid w:val="00DE274F"/>
    <w:rsid w:val="00DE390D"/>
    <w:rsid w:val="00DE3964"/>
    <w:rsid w:val="00DE4384"/>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CAD"/>
    <w:rsid w:val="00DF62F5"/>
    <w:rsid w:val="00DF7058"/>
    <w:rsid w:val="00DF715D"/>
    <w:rsid w:val="00DF71DD"/>
    <w:rsid w:val="00DF7C6F"/>
    <w:rsid w:val="00E00532"/>
    <w:rsid w:val="00E0083B"/>
    <w:rsid w:val="00E0108D"/>
    <w:rsid w:val="00E011DF"/>
    <w:rsid w:val="00E013C9"/>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9D6"/>
    <w:rsid w:val="00E174B9"/>
    <w:rsid w:val="00E17E5B"/>
    <w:rsid w:val="00E204FA"/>
    <w:rsid w:val="00E206A2"/>
    <w:rsid w:val="00E2131B"/>
    <w:rsid w:val="00E2195F"/>
    <w:rsid w:val="00E21A93"/>
    <w:rsid w:val="00E224C3"/>
    <w:rsid w:val="00E225AD"/>
    <w:rsid w:val="00E229D8"/>
    <w:rsid w:val="00E22FE6"/>
    <w:rsid w:val="00E23CA9"/>
    <w:rsid w:val="00E25E5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3CBC"/>
    <w:rsid w:val="00E542FD"/>
    <w:rsid w:val="00E54C72"/>
    <w:rsid w:val="00E54E90"/>
    <w:rsid w:val="00E557A9"/>
    <w:rsid w:val="00E55B4A"/>
    <w:rsid w:val="00E560E2"/>
    <w:rsid w:val="00E56717"/>
    <w:rsid w:val="00E56871"/>
    <w:rsid w:val="00E56AF6"/>
    <w:rsid w:val="00E56CF8"/>
    <w:rsid w:val="00E56D71"/>
    <w:rsid w:val="00E5719F"/>
    <w:rsid w:val="00E57263"/>
    <w:rsid w:val="00E6034B"/>
    <w:rsid w:val="00E617D0"/>
    <w:rsid w:val="00E61B01"/>
    <w:rsid w:val="00E6235F"/>
    <w:rsid w:val="00E63E18"/>
    <w:rsid w:val="00E643A7"/>
    <w:rsid w:val="00E644C1"/>
    <w:rsid w:val="00E64501"/>
    <w:rsid w:val="00E6560B"/>
    <w:rsid w:val="00E657AC"/>
    <w:rsid w:val="00E65FC2"/>
    <w:rsid w:val="00E66F83"/>
    <w:rsid w:val="00E675AB"/>
    <w:rsid w:val="00E70120"/>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8F8"/>
    <w:rsid w:val="00E9311B"/>
    <w:rsid w:val="00E9348B"/>
    <w:rsid w:val="00E9364B"/>
    <w:rsid w:val="00E94A08"/>
    <w:rsid w:val="00E94A9E"/>
    <w:rsid w:val="00E95DAC"/>
    <w:rsid w:val="00E95F7D"/>
    <w:rsid w:val="00E96031"/>
    <w:rsid w:val="00E960F6"/>
    <w:rsid w:val="00E961E5"/>
    <w:rsid w:val="00E969CB"/>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2C34"/>
    <w:rsid w:val="00ED3E19"/>
    <w:rsid w:val="00ED55E3"/>
    <w:rsid w:val="00ED6AFA"/>
    <w:rsid w:val="00ED79E6"/>
    <w:rsid w:val="00EE129F"/>
    <w:rsid w:val="00EE134F"/>
    <w:rsid w:val="00EE26ED"/>
    <w:rsid w:val="00EE29DC"/>
    <w:rsid w:val="00EE2B59"/>
    <w:rsid w:val="00EE38CE"/>
    <w:rsid w:val="00EE4F9D"/>
    <w:rsid w:val="00EE56ED"/>
    <w:rsid w:val="00EE572C"/>
    <w:rsid w:val="00EE5943"/>
    <w:rsid w:val="00EE61AA"/>
    <w:rsid w:val="00EE6CA5"/>
    <w:rsid w:val="00EF085B"/>
    <w:rsid w:val="00EF08B5"/>
    <w:rsid w:val="00EF0C96"/>
    <w:rsid w:val="00EF0DEF"/>
    <w:rsid w:val="00EF0EA8"/>
    <w:rsid w:val="00EF2E40"/>
    <w:rsid w:val="00EF38E9"/>
    <w:rsid w:val="00EF52C5"/>
    <w:rsid w:val="00EF6AA7"/>
    <w:rsid w:val="00EF6AEA"/>
    <w:rsid w:val="00EF6B0E"/>
    <w:rsid w:val="00EF6E92"/>
    <w:rsid w:val="00EF71F5"/>
    <w:rsid w:val="00EF7A09"/>
    <w:rsid w:val="00F0012E"/>
    <w:rsid w:val="00F00239"/>
    <w:rsid w:val="00F00441"/>
    <w:rsid w:val="00F0058B"/>
    <w:rsid w:val="00F00B05"/>
    <w:rsid w:val="00F01C15"/>
    <w:rsid w:val="00F01DDB"/>
    <w:rsid w:val="00F02271"/>
    <w:rsid w:val="00F02331"/>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91A"/>
    <w:rsid w:val="00F16CAB"/>
    <w:rsid w:val="00F17D70"/>
    <w:rsid w:val="00F20CEB"/>
    <w:rsid w:val="00F21E64"/>
    <w:rsid w:val="00F2301E"/>
    <w:rsid w:val="00F2339B"/>
    <w:rsid w:val="00F23872"/>
    <w:rsid w:val="00F23E3B"/>
    <w:rsid w:val="00F2418A"/>
    <w:rsid w:val="00F245CD"/>
    <w:rsid w:val="00F2475C"/>
    <w:rsid w:val="00F24974"/>
    <w:rsid w:val="00F24D92"/>
    <w:rsid w:val="00F25153"/>
    <w:rsid w:val="00F25AAE"/>
    <w:rsid w:val="00F25C40"/>
    <w:rsid w:val="00F26106"/>
    <w:rsid w:val="00F26639"/>
    <w:rsid w:val="00F26A1B"/>
    <w:rsid w:val="00F27593"/>
    <w:rsid w:val="00F27654"/>
    <w:rsid w:val="00F276FD"/>
    <w:rsid w:val="00F2788A"/>
    <w:rsid w:val="00F27F2D"/>
    <w:rsid w:val="00F30255"/>
    <w:rsid w:val="00F30E8C"/>
    <w:rsid w:val="00F313B0"/>
    <w:rsid w:val="00F3199A"/>
    <w:rsid w:val="00F32613"/>
    <w:rsid w:val="00F32FF4"/>
    <w:rsid w:val="00F336AC"/>
    <w:rsid w:val="00F34051"/>
    <w:rsid w:val="00F34BFB"/>
    <w:rsid w:val="00F34F82"/>
    <w:rsid w:val="00F35139"/>
    <w:rsid w:val="00F35193"/>
    <w:rsid w:val="00F351E7"/>
    <w:rsid w:val="00F35749"/>
    <w:rsid w:val="00F35EF2"/>
    <w:rsid w:val="00F364C8"/>
    <w:rsid w:val="00F36667"/>
    <w:rsid w:val="00F37224"/>
    <w:rsid w:val="00F37645"/>
    <w:rsid w:val="00F40480"/>
    <w:rsid w:val="00F40A33"/>
    <w:rsid w:val="00F41343"/>
    <w:rsid w:val="00F43026"/>
    <w:rsid w:val="00F43073"/>
    <w:rsid w:val="00F4310F"/>
    <w:rsid w:val="00F4346C"/>
    <w:rsid w:val="00F4444B"/>
    <w:rsid w:val="00F45DD2"/>
    <w:rsid w:val="00F47347"/>
    <w:rsid w:val="00F47B98"/>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3121"/>
    <w:rsid w:val="00F734D6"/>
    <w:rsid w:val="00F73616"/>
    <w:rsid w:val="00F73C4C"/>
    <w:rsid w:val="00F74182"/>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431A"/>
    <w:rsid w:val="00FA525B"/>
    <w:rsid w:val="00FA608B"/>
    <w:rsid w:val="00FA6765"/>
    <w:rsid w:val="00FA68DC"/>
    <w:rsid w:val="00FA6B7A"/>
    <w:rsid w:val="00FA6F70"/>
    <w:rsid w:val="00FA795C"/>
    <w:rsid w:val="00FB00AB"/>
    <w:rsid w:val="00FB0E1D"/>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28F1"/>
    <w:rsid w:val="00FC2AA8"/>
    <w:rsid w:val="00FC3A52"/>
    <w:rsid w:val="00FC3D27"/>
    <w:rsid w:val="00FC3F9A"/>
    <w:rsid w:val="00FC4127"/>
    <w:rsid w:val="00FC5333"/>
    <w:rsid w:val="00FC5EA1"/>
    <w:rsid w:val="00FC63E8"/>
    <w:rsid w:val="00FC6AE9"/>
    <w:rsid w:val="00FC6BA0"/>
    <w:rsid w:val="00FC7060"/>
    <w:rsid w:val="00FC7F97"/>
    <w:rsid w:val="00FD0357"/>
    <w:rsid w:val="00FD079D"/>
    <w:rsid w:val="00FD1895"/>
    <w:rsid w:val="00FD1D1D"/>
    <w:rsid w:val="00FD212F"/>
    <w:rsid w:val="00FD35E7"/>
    <w:rsid w:val="00FD4E0D"/>
    <w:rsid w:val="00FD58CF"/>
    <w:rsid w:val="00FD68B8"/>
    <w:rsid w:val="00FD7409"/>
    <w:rsid w:val="00FD7AE3"/>
    <w:rsid w:val="00FD7D55"/>
    <w:rsid w:val="00FE0B15"/>
    <w:rsid w:val="00FE0EA5"/>
    <w:rsid w:val="00FE105D"/>
    <w:rsid w:val="00FE1E22"/>
    <w:rsid w:val="00FE2B03"/>
    <w:rsid w:val="00FE3892"/>
    <w:rsid w:val="00FE3C45"/>
    <w:rsid w:val="00FE4262"/>
    <w:rsid w:val="00FE4EAE"/>
    <w:rsid w:val="00FE4F99"/>
    <w:rsid w:val="00FE59A9"/>
    <w:rsid w:val="00FE5BF7"/>
    <w:rsid w:val="00FE64B9"/>
    <w:rsid w:val="00FE70B1"/>
    <w:rsid w:val="00FE7531"/>
    <w:rsid w:val="00FE7C74"/>
    <w:rsid w:val="00FF0441"/>
    <w:rsid w:val="00FF0A2B"/>
    <w:rsid w:val="00FF1F9A"/>
    <w:rsid w:val="00FF2825"/>
    <w:rsid w:val="00FF4157"/>
    <w:rsid w:val="00FF4238"/>
    <w:rsid w:val="00FF5981"/>
    <w:rsid w:val="00FF5B6D"/>
    <w:rsid w:val="00FF5C9E"/>
    <w:rsid w:val="00FF5F2F"/>
    <w:rsid w:val="00FF741B"/>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918F68"/>
  <w15:docId w15:val="{E390DEBA-3DC1-4407-92EB-9F1EAF33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6A0ABB-B9E2-4C1E-BBB1-67FFDEE381D5}">
  <ds:schemaRefs>
    <ds:schemaRef ds:uri="http://schemas.microsoft.com/sharepoint/v3/contenttype/forms"/>
  </ds:schemaRefs>
</ds:datastoreItem>
</file>

<file path=customXml/itemProps2.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 ds:uri="d30800ef-236c-4d15-8099-5768e4938a29"/>
  </ds:schemaRefs>
</ds:datastoreItem>
</file>

<file path=customXml/itemProps3.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4.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865</Words>
  <Characters>4602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Please enter name here</vt:lpstr>
    </vt:vector>
  </TitlesOfParts>
  <Company>Arts Council England</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Rebecca Luck</cp:lastModifiedBy>
  <cp:revision>10</cp:revision>
  <cp:lastPrinted>2017-02-07T18:06:00Z</cp:lastPrinted>
  <dcterms:created xsi:type="dcterms:W3CDTF">2022-04-27T11:37:00Z</dcterms:created>
  <dcterms:modified xsi:type="dcterms:W3CDTF">2022-05-25T14:22:00Z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