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1" w:rsidRDefault="000C4A80" w:rsidP="000C4A80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:rsidR="000C4A80" w:rsidRDefault="00B9254D" w:rsidP="000C4A80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</w:t>
      </w:r>
      <w:r w:rsidR="00517A32">
        <w:rPr>
          <w:b/>
        </w:rPr>
        <w:t>6 SEPTEMBER</w:t>
      </w:r>
      <w:r w:rsidR="0042421B">
        <w:rPr>
          <w:b/>
        </w:rPr>
        <w:t xml:space="preserve"> 2017</w:t>
      </w:r>
      <w:r w:rsidR="000C4A80" w:rsidRPr="000C4A80">
        <w:rPr>
          <w:b/>
        </w:rPr>
        <w:t xml:space="preserve"> </w:t>
      </w:r>
    </w:p>
    <w:p w:rsidR="000C4A80" w:rsidRDefault="000C4A80" w:rsidP="000C4A80"/>
    <w:p w:rsidR="0042421B" w:rsidRDefault="000C4A80" w:rsidP="000C4A80">
      <w:r>
        <w:t xml:space="preserve">The meeting will be held </w:t>
      </w:r>
      <w:r w:rsidR="00DA20FB">
        <w:t>between 13</w:t>
      </w:r>
      <w:r w:rsidR="00760F98">
        <w:t>.30</w:t>
      </w:r>
      <w:r>
        <w:t xml:space="preserve"> </w:t>
      </w:r>
      <w:r w:rsidR="00DA20FB">
        <w:t xml:space="preserve">and 15.30 </w:t>
      </w:r>
      <w:r>
        <w:t xml:space="preserve">hrs on </w:t>
      </w:r>
      <w:r w:rsidR="0042421B">
        <w:t xml:space="preserve">Wednesday </w:t>
      </w:r>
      <w:r w:rsidR="00D53CC5">
        <w:t>6 September at</w:t>
      </w:r>
      <w:r w:rsidR="0042421B">
        <w:t xml:space="preserve"> </w:t>
      </w:r>
      <w:r w:rsidR="0042421B" w:rsidRPr="0042421B">
        <w:t>South Cheshire College Board Room, Dane Bank Avenue, Crewe CW2 8AB</w:t>
      </w:r>
      <w:r w:rsidR="0042421B">
        <w:t xml:space="preserve">.  </w:t>
      </w:r>
      <w:r w:rsidR="00276710">
        <w:t xml:space="preserve">List of attendees and apologies at </w:t>
      </w:r>
      <w:r w:rsidR="00276710" w:rsidRPr="008B7171">
        <w:rPr>
          <w:b/>
        </w:rPr>
        <w:t>Annex A.</w:t>
      </w:r>
    </w:p>
    <w:p w:rsidR="0042421B" w:rsidRDefault="0042421B" w:rsidP="000C4A80"/>
    <w:p w:rsidR="00D53CC5" w:rsidRDefault="00D53CC5" w:rsidP="000C4A80">
      <w:r>
        <w:t>As agreed at the last meeting of the E</w:t>
      </w:r>
      <w:r w:rsidR="00760F98">
        <w:t>mployers</w:t>
      </w:r>
      <w:r>
        <w:t>’</w:t>
      </w:r>
      <w:r w:rsidR="00760F98">
        <w:t xml:space="preserve"> Skills</w:t>
      </w:r>
      <w:r>
        <w:t xml:space="preserve"> and Education </w:t>
      </w:r>
      <w:r w:rsidR="005B4D11">
        <w:t>Board, a</w:t>
      </w:r>
      <w:r>
        <w:t xml:space="preserve">n extended </w:t>
      </w:r>
      <w:r w:rsidR="00760F98">
        <w:t xml:space="preserve">meeting </w:t>
      </w:r>
      <w:r w:rsidR="005B4D11">
        <w:t xml:space="preserve">has been arranged </w:t>
      </w:r>
      <w:r>
        <w:t xml:space="preserve">to include </w:t>
      </w:r>
      <w:proofErr w:type="gramStart"/>
      <w:r>
        <w:t>a number of</w:t>
      </w:r>
      <w:proofErr w:type="gramEnd"/>
      <w:r>
        <w:t xml:space="preserve"> additional employers</w:t>
      </w:r>
      <w:r w:rsidR="00B97F92">
        <w:t xml:space="preserve">, a </w:t>
      </w:r>
      <w:r>
        <w:t>representative from each of the local authorities, the colleges, Total People, TTE</w:t>
      </w:r>
      <w:r w:rsidR="000215DE">
        <w:t xml:space="preserve">, Universities of Chester and Liverpool </w:t>
      </w:r>
      <w:r>
        <w:t>and the UTCs.</w:t>
      </w:r>
    </w:p>
    <w:p w:rsidR="00D53CC5" w:rsidRDefault="00D53CC5" w:rsidP="000C4A80"/>
    <w:p w:rsidR="005B4D11" w:rsidRDefault="00D53CC5" w:rsidP="000C4A80">
      <w:r>
        <w:t xml:space="preserve">The purpose of the meeting is to have a workshop to discuss the proposals to </w:t>
      </w:r>
      <w:r w:rsidR="00684624">
        <w:t>work with employers and other key partners towards establishing a more coherent and ‘outstanding’ curriculum offer</w:t>
      </w:r>
      <w:r w:rsidR="005B4D11">
        <w:t xml:space="preserve"> across Cheshire and Warrington</w:t>
      </w:r>
      <w:r w:rsidR="00684624">
        <w:t xml:space="preserve"> – initially building around key groups of employers with STEM and digital skills needs in key locations e.g. manufacturing and engineering, pharma and life sciences, energy and environm</w:t>
      </w:r>
      <w:r w:rsidR="005B4D11">
        <w:t>en</w:t>
      </w:r>
      <w:r w:rsidR="00684624">
        <w:t xml:space="preserve">t, chemicals, finance and professional services, logistics and distribution.  </w:t>
      </w:r>
    </w:p>
    <w:p w:rsidR="005B4D11" w:rsidRDefault="005B4D11" w:rsidP="000C4A80"/>
    <w:p w:rsidR="005B4D11" w:rsidRDefault="00684624" w:rsidP="000C4A80">
      <w:r>
        <w:t xml:space="preserve">This could create a hub and spoke model of an Institute of Technology </w:t>
      </w:r>
      <w:r w:rsidR="005B4D11">
        <w:t>focused initially on STEM and digital skills and the priority sectors identified in the Strategic Economic Plan.</w:t>
      </w:r>
    </w:p>
    <w:p w:rsidR="00FE5936" w:rsidRDefault="00FE5936" w:rsidP="000C4A80"/>
    <w:p w:rsidR="000C4A80" w:rsidRPr="000C4A80" w:rsidRDefault="000C4A80" w:rsidP="000C4A80">
      <w:pPr>
        <w:rPr>
          <w:b/>
        </w:rPr>
      </w:pPr>
      <w:r w:rsidRPr="000C4A80">
        <w:rPr>
          <w:b/>
        </w:rPr>
        <w:t>AGENDA</w:t>
      </w:r>
    </w:p>
    <w:p w:rsidR="000C4A80" w:rsidRDefault="000C4A80" w:rsidP="000C4A80"/>
    <w:p w:rsidR="000C4A80" w:rsidRPr="00B65E5B" w:rsidRDefault="005B4D11" w:rsidP="00B65E5B">
      <w:pPr>
        <w:rPr>
          <w:rFonts w:eastAsia="Times New Roman"/>
        </w:rPr>
      </w:pPr>
      <w:r>
        <w:rPr>
          <w:rFonts w:eastAsia="Times New Roman"/>
          <w:b/>
        </w:rPr>
        <w:t>13</w:t>
      </w:r>
      <w:r w:rsidR="00B65E5B">
        <w:rPr>
          <w:rFonts w:eastAsia="Times New Roman"/>
          <w:b/>
        </w:rPr>
        <w:t>.30hrs</w:t>
      </w:r>
      <w:r w:rsidR="00B65E5B">
        <w:rPr>
          <w:rFonts w:eastAsia="Times New Roman"/>
          <w:b/>
        </w:rPr>
        <w:tab/>
      </w:r>
      <w:r w:rsidR="000C4A80" w:rsidRPr="00B65E5B">
        <w:rPr>
          <w:rFonts w:eastAsia="Times New Roman"/>
          <w:b/>
        </w:rPr>
        <w:t>Welcome and introductions</w:t>
      </w:r>
      <w:r w:rsidR="000C4A80" w:rsidRPr="00B65E5B">
        <w:rPr>
          <w:rFonts w:eastAsia="Times New Roman"/>
        </w:rPr>
        <w:t xml:space="preserve"> – Clare Hayward</w:t>
      </w:r>
      <w:r w:rsidR="00276710" w:rsidRPr="00B65E5B">
        <w:rPr>
          <w:rFonts w:eastAsia="Times New Roman"/>
        </w:rPr>
        <w:t xml:space="preserve"> </w:t>
      </w:r>
    </w:p>
    <w:p w:rsidR="006121A3" w:rsidRDefault="006121A3" w:rsidP="006121A3">
      <w:pPr>
        <w:ind w:left="720"/>
        <w:rPr>
          <w:rFonts w:eastAsia="Times New Roman"/>
        </w:rPr>
      </w:pPr>
    </w:p>
    <w:p w:rsidR="005B4D11" w:rsidRDefault="005B4D11" w:rsidP="0094705C">
      <w:pPr>
        <w:rPr>
          <w:rFonts w:eastAsia="Times New Roman"/>
          <w:b/>
        </w:rPr>
      </w:pPr>
      <w:r>
        <w:rPr>
          <w:rFonts w:eastAsia="Times New Roman"/>
          <w:b/>
        </w:rPr>
        <w:t>13</w:t>
      </w:r>
      <w:r w:rsidR="0094705C">
        <w:rPr>
          <w:rFonts w:eastAsia="Times New Roman"/>
          <w:b/>
        </w:rPr>
        <w:t>.</w:t>
      </w:r>
      <w:r>
        <w:rPr>
          <w:rFonts w:eastAsia="Times New Roman"/>
          <w:b/>
        </w:rPr>
        <w:t>40</w:t>
      </w:r>
      <w:r w:rsidR="00B65E5B"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Work to Date on the 3 priorities of the Employers Skills and Education Board:</w:t>
      </w:r>
    </w:p>
    <w:p w:rsidR="005B4D11" w:rsidRDefault="005B4D11" w:rsidP="0094705C">
      <w:pPr>
        <w:rPr>
          <w:rFonts w:eastAsia="Times New Roman"/>
          <w:b/>
        </w:rPr>
      </w:pPr>
    </w:p>
    <w:p w:rsidR="005B4D11" w:rsidRPr="005B4D11" w:rsidRDefault="005B4D11" w:rsidP="005B4D11">
      <w:pPr>
        <w:pStyle w:val="ListParagraph"/>
        <w:numPr>
          <w:ilvl w:val="0"/>
          <w:numId w:val="26"/>
        </w:numPr>
        <w:rPr>
          <w:rFonts w:eastAsia="Times New Roman"/>
          <w:b/>
        </w:rPr>
      </w:pPr>
      <w:r w:rsidRPr="005B4D11">
        <w:rPr>
          <w:rFonts w:eastAsia="Times New Roman"/>
          <w:b/>
        </w:rPr>
        <w:t>Skills Pledge</w:t>
      </w:r>
      <w:r>
        <w:rPr>
          <w:rFonts w:eastAsia="Times New Roman"/>
          <w:b/>
        </w:rPr>
        <w:t xml:space="preserve"> – </w:t>
      </w:r>
      <w:r w:rsidRPr="005B4D11">
        <w:rPr>
          <w:rFonts w:eastAsia="Times New Roman"/>
        </w:rPr>
        <w:t>Paul Colman</w:t>
      </w:r>
    </w:p>
    <w:p w:rsidR="005B4D11" w:rsidRPr="005B4D11" w:rsidRDefault="005B4D11" w:rsidP="005B4D11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5B4D11">
        <w:rPr>
          <w:rFonts w:eastAsia="Times New Roman"/>
          <w:b/>
        </w:rPr>
        <w:t>Communications Hub</w:t>
      </w:r>
      <w:r>
        <w:rPr>
          <w:rFonts w:eastAsia="Times New Roman"/>
          <w:b/>
        </w:rPr>
        <w:t xml:space="preserve"> – </w:t>
      </w:r>
      <w:r w:rsidRPr="005B4D11">
        <w:rPr>
          <w:rFonts w:eastAsia="Times New Roman"/>
        </w:rPr>
        <w:t>Jim Carroll</w:t>
      </w:r>
    </w:p>
    <w:p w:rsidR="00227BD0" w:rsidRDefault="005B4D11" w:rsidP="005B4D11">
      <w:pPr>
        <w:pStyle w:val="ListParagraph"/>
        <w:numPr>
          <w:ilvl w:val="0"/>
          <w:numId w:val="26"/>
        </w:numPr>
        <w:rPr>
          <w:rFonts w:eastAsia="Times New Roman"/>
          <w:b/>
        </w:rPr>
      </w:pPr>
      <w:r w:rsidRPr="005B4D11">
        <w:rPr>
          <w:rFonts w:eastAsia="Times New Roman"/>
          <w:b/>
        </w:rPr>
        <w:t>Institute of Technology</w:t>
      </w:r>
    </w:p>
    <w:p w:rsidR="00227BD0" w:rsidRPr="00227BD0" w:rsidRDefault="008D5DD8" w:rsidP="00227BD0">
      <w:pPr>
        <w:pStyle w:val="ListParagraph"/>
        <w:numPr>
          <w:ilvl w:val="1"/>
          <w:numId w:val="26"/>
        </w:numPr>
        <w:rPr>
          <w:rFonts w:eastAsia="Times New Roman"/>
        </w:rPr>
      </w:pPr>
      <w:r w:rsidRPr="00227BD0">
        <w:rPr>
          <w:rFonts w:eastAsia="Times New Roman"/>
        </w:rPr>
        <w:t>conclusions of workshop on 13</w:t>
      </w:r>
      <w:r w:rsidR="00227BD0" w:rsidRPr="00227BD0">
        <w:rPr>
          <w:rFonts w:eastAsia="Times New Roman"/>
        </w:rPr>
        <w:t>June – Lynne Williams</w:t>
      </w:r>
    </w:p>
    <w:p w:rsidR="005B4D11" w:rsidRPr="000215DE" w:rsidRDefault="00227BD0" w:rsidP="00227BD0">
      <w:pPr>
        <w:pStyle w:val="ListParagraph"/>
        <w:numPr>
          <w:ilvl w:val="1"/>
          <w:numId w:val="26"/>
        </w:numPr>
        <w:rPr>
          <w:rFonts w:eastAsia="Times New Roman"/>
          <w:b/>
        </w:rPr>
      </w:pPr>
      <w:r>
        <w:rPr>
          <w:rFonts w:eastAsia="Times New Roman"/>
        </w:rPr>
        <w:t xml:space="preserve">follow up with the Cheshire Business Leaders - </w:t>
      </w:r>
      <w:r w:rsidR="005B4D11" w:rsidRPr="005B4D11">
        <w:rPr>
          <w:rFonts w:eastAsia="Times New Roman"/>
        </w:rPr>
        <w:t>Paul Taylor</w:t>
      </w:r>
    </w:p>
    <w:p w:rsidR="000215DE" w:rsidRDefault="000215DE" w:rsidP="000215DE">
      <w:pPr>
        <w:rPr>
          <w:rFonts w:eastAsia="Times New Roman"/>
          <w:b/>
        </w:rPr>
      </w:pPr>
    </w:p>
    <w:p w:rsidR="000215DE" w:rsidRPr="000215DE" w:rsidRDefault="000215DE" w:rsidP="000215DE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14.10 hrs </w:t>
      </w:r>
      <w:r>
        <w:rPr>
          <w:rFonts w:eastAsia="Times New Roman"/>
          <w:b/>
        </w:rPr>
        <w:tab/>
        <w:t xml:space="preserve">Short presentation from Margaret Cheshire, Helen </w:t>
      </w:r>
      <w:proofErr w:type="spellStart"/>
      <w:r>
        <w:rPr>
          <w:rFonts w:eastAsia="Times New Roman"/>
          <w:b/>
        </w:rPr>
        <w:t>Nellist</w:t>
      </w:r>
      <w:proofErr w:type="spellEnd"/>
      <w:r>
        <w:rPr>
          <w:rFonts w:eastAsia="Times New Roman"/>
          <w:b/>
        </w:rPr>
        <w:t xml:space="preserve"> and TTE on the </w:t>
      </w:r>
      <w:r w:rsidR="00227BD0">
        <w:rPr>
          <w:rFonts w:eastAsia="Times New Roman"/>
          <w:b/>
        </w:rPr>
        <w:t xml:space="preserve">initial discussions </w:t>
      </w:r>
      <w:r>
        <w:rPr>
          <w:rFonts w:eastAsia="Times New Roman"/>
          <w:b/>
        </w:rPr>
        <w:t>they have started with a group of employers in the energy sector</w:t>
      </w:r>
    </w:p>
    <w:p w:rsidR="005B4D11" w:rsidRDefault="005B4D11" w:rsidP="0094705C">
      <w:pPr>
        <w:rPr>
          <w:rFonts w:eastAsia="Times New Roman"/>
          <w:b/>
        </w:rPr>
      </w:pPr>
    </w:p>
    <w:p w:rsidR="005B4D11" w:rsidRDefault="000215DE" w:rsidP="0094705C">
      <w:pPr>
        <w:rPr>
          <w:rFonts w:eastAsia="Times New Roman"/>
          <w:b/>
        </w:rPr>
      </w:pPr>
      <w:r>
        <w:rPr>
          <w:rFonts w:eastAsia="Times New Roman"/>
          <w:b/>
        </w:rPr>
        <w:t>14.25 hrs</w:t>
      </w:r>
      <w:r>
        <w:rPr>
          <w:rFonts w:eastAsia="Times New Roman"/>
          <w:b/>
        </w:rPr>
        <w:tab/>
        <w:t>Invitation to other attendees to briefly identify other examples of good practice</w:t>
      </w:r>
    </w:p>
    <w:p w:rsidR="000215DE" w:rsidRDefault="000215DE" w:rsidP="0094705C">
      <w:pPr>
        <w:rPr>
          <w:rFonts w:eastAsia="Times New Roman"/>
          <w:b/>
        </w:rPr>
      </w:pPr>
    </w:p>
    <w:p w:rsidR="000215DE" w:rsidRDefault="000215DE" w:rsidP="0094705C">
      <w:pPr>
        <w:rPr>
          <w:rFonts w:eastAsia="Times New Roman"/>
          <w:b/>
        </w:rPr>
      </w:pPr>
    </w:p>
    <w:p w:rsidR="000215DE" w:rsidRDefault="000215DE" w:rsidP="0094705C">
      <w:pPr>
        <w:rPr>
          <w:rFonts w:eastAsia="Times New Roman"/>
          <w:b/>
        </w:rPr>
      </w:pPr>
      <w:r>
        <w:rPr>
          <w:rFonts w:eastAsia="Times New Roman"/>
          <w:b/>
        </w:rPr>
        <w:t>14.35hrs</w:t>
      </w:r>
      <w:r>
        <w:rPr>
          <w:rFonts w:eastAsia="Times New Roman"/>
          <w:b/>
        </w:rPr>
        <w:tab/>
        <w:t xml:space="preserve">Break into 3 sector focused groups to start </w:t>
      </w:r>
      <w:r w:rsidR="00FE5936">
        <w:rPr>
          <w:rFonts w:eastAsia="Times New Roman"/>
          <w:b/>
        </w:rPr>
        <w:t xml:space="preserve">an initial </w:t>
      </w:r>
      <w:r>
        <w:rPr>
          <w:rFonts w:eastAsia="Times New Roman"/>
          <w:b/>
        </w:rPr>
        <w:t>explor</w:t>
      </w:r>
      <w:r w:rsidR="00FE5936">
        <w:rPr>
          <w:rFonts w:eastAsia="Times New Roman"/>
          <w:b/>
        </w:rPr>
        <w:t>ation around</w:t>
      </w:r>
      <w:r>
        <w:rPr>
          <w:rFonts w:eastAsia="Times New Roman"/>
          <w:b/>
        </w:rPr>
        <w:t>:</w:t>
      </w:r>
    </w:p>
    <w:p w:rsidR="000215DE" w:rsidRDefault="000215DE" w:rsidP="0094705C">
      <w:pPr>
        <w:rPr>
          <w:rFonts w:eastAsia="Times New Roman"/>
          <w:b/>
        </w:rPr>
      </w:pPr>
    </w:p>
    <w:p w:rsidR="0028716A" w:rsidRDefault="0028716A" w:rsidP="0028716A">
      <w:pPr>
        <w:numPr>
          <w:ilvl w:val="0"/>
          <w:numId w:val="28"/>
        </w:numPr>
      </w:pPr>
      <w:r>
        <w:t xml:space="preserve">how </w:t>
      </w:r>
      <w:r w:rsidR="00FE5936">
        <w:t xml:space="preserve">groups of </w:t>
      </w:r>
      <w:r>
        <w:t>employers in each sector might work collaboratively with the training providers and other key partners</w:t>
      </w:r>
    </w:p>
    <w:p w:rsidR="0028716A" w:rsidRDefault="0028716A" w:rsidP="0028716A">
      <w:pPr>
        <w:numPr>
          <w:ilvl w:val="0"/>
          <w:numId w:val="28"/>
        </w:numPr>
      </w:pPr>
      <w:r>
        <w:t>the types of outcomes they would want to achieve</w:t>
      </w:r>
    </w:p>
    <w:p w:rsidR="0028716A" w:rsidRDefault="0028716A" w:rsidP="0028716A">
      <w:pPr>
        <w:numPr>
          <w:ilvl w:val="0"/>
          <w:numId w:val="28"/>
        </w:numPr>
      </w:pPr>
      <w:r>
        <w:t xml:space="preserve">the </w:t>
      </w:r>
      <w:r w:rsidR="00FE5936">
        <w:t xml:space="preserve">scope and </w:t>
      </w:r>
      <w:r>
        <w:t>types of activities they would want to undertake</w:t>
      </w:r>
    </w:p>
    <w:p w:rsidR="0028716A" w:rsidRDefault="00FE5936" w:rsidP="0028716A">
      <w:pPr>
        <w:numPr>
          <w:ilvl w:val="0"/>
          <w:numId w:val="28"/>
        </w:numPr>
      </w:pPr>
      <w:r>
        <w:t xml:space="preserve">a rough estimate/order of magnitude of </w:t>
      </w:r>
      <w:r w:rsidR="0028716A">
        <w:t>the cost of running the activities and possible funding sources from both employers and the public sector (including European Funds)</w:t>
      </w:r>
    </w:p>
    <w:p w:rsidR="0028716A" w:rsidRDefault="0028716A" w:rsidP="0028716A">
      <w:pPr>
        <w:numPr>
          <w:ilvl w:val="0"/>
          <w:numId w:val="28"/>
        </w:numPr>
      </w:pPr>
      <w:r>
        <w:t>next steps</w:t>
      </w:r>
    </w:p>
    <w:p w:rsidR="0028716A" w:rsidRDefault="0028716A" w:rsidP="0028716A">
      <w:pPr>
        <w:ind w:left="720"/>
      </w:pPr>
    </w:p>
    <w:p w:rsidR="0028716A" w:rsidRPr="0028716A" w:rsidRDefault="0028716A" w:rsidP="0028716A">
      <w:pPr>
        <w:rPr>
          <w:rFonts w:eastAsia="Times New Roman"/>
          <w:b/>
        </w:rPr>
      </w:pPr>
      <w:r w:rsidRPr="0028716A">
        <w:rPr>
          <w:rFonts w:eastAsia="Times New Roman"/>
          <w:b/>
        </w:rPr>
        <w:t>15.10 hrs</w:t>
      </w:r>
      <w:r w:rsidRPr="0028716A">
        <w:rPr>
          <w:rFonts w:eastAsia="Times New Roman"/>
          <w:b/>
        </w:rPr>
        <w:tab/>
        <w:t>Plenary session to hear feed- back, discuss option and agree next steps.</w:t>
      </w:r>
    </w:p>
    <w:p w:rsidR="0028716A" w:rsidRDefault="0028716A" w:rsidP="0028716A"/>
    <w:p w:rsidR="0028716A" w:rsidRDefault="0028716A" w:rsidP="004C7C56">
      <w:pPr>
        <w:pStyle w:val="ListParagraph"/>
        <w:ind w:left="1440" w:hanging="1440"/>
        <w:rPr>
          <w:rFonts w:eastAsia="Times New Roman"/>
          <w:b/>
        </w:rPr>
      </w:pPr>
    </w:p>
    <w:p w:rsidR="00276710" w:rsidRPr="000C4A80" w:rsidRDefault="003C31B3" w:rsidP="00B97F92">
      <w:pPr>
        <w:spacing w:after="160" w:line="259" w:lineRule="auto"/>
        <w:rPr>
          <w:b/>
        </w:rPr>
      </w:pPr>
      <w:r>
        <w:rPr>
          <w:rFonts w:eastAsia="Times New Roman"/>
        </w:rPr>
        <w:br w:type="page"/>
      </w:r>
      <w:r w:rsidR="00276710" w:rsidRPr="00276710">
        <w:rPr>
          <w:b/>
        </w:rPr>
        <w:lastRenderedPageBreak/>
        <w:t xml:space="preserve">Annex A </w:t>
      </w:r>
      <w:r w:rsidR="00B97F92">
        <w:rPr>
          <w:b/>
        </w:rPr>
        <w:t xml:space="preserve">    </w:t>
      </w:r>
      <w:r w:rsidR="00B97F92">
        <w:rPr>
          <w:b/>
        </w:rPr>
        <w:tab/>
      </w:r>
      <w:r w:rsidR="00B97F92">
        <w:rPr>
          <w:b/>
        </w:rPr>
        <w:tab/>
      </w:r>
      <w:r w:rsidR="00B97F92">
        <w:rPr>
          <w:b/>
        </w:rPr>
        <w:tab/>
      </w:r>
    </w:p>
    <w:p w:rsidR="00276710" w:rsidRDefault="00B97F92" w:rsidP="00276710">
      <w:r w:rsidRPr="000C4A80">
        <w:rPr>
          <w:b/>
        </w:rPr>
        <w:t>CHESHIRE AND WARRINGTON LEP</w:t>
      </w:r>
      <w:r>
        <w:rPr>
          <w:b/>
        </w:rPr>
        <w:t xml:space="preserve"> – E</w:t>
      </w:r>
      <w:r w:rsidR="00276710">
        <w:rPr>
          <w:b/>
        </w:rPr>
        <w:t>MPLOYERS</w:t>
      </w:r>
      <w:r>
        <w:rPr>
          <w:b/>
        </w:rPr>
        <w:t>’</w:t>
      </w:r>
      <w:r w:rsidR="00276710">
        <w:rPr>
          <w:b/>
        </w:rPr>
        <w:t xml:space="preserve"> SKILLS AND EDUCATION BOARD </w:t>
      </w:r>
      <w:r w:rsidR="00276710" w:rsidRPr="000C4A80">
        <w:rPr>
          <w:b/>
        </w:rPr>
        <w:t xml:space="preserve">MEETING ON </w:t>
      </w:r>
      <w:r w:rsidR="00276710">
        <w:rPr>
          <w:b/>
        </w:rPr>
        <w:t>3 MAY 2017</w:t>
      </w:r>
      <w:r w:rsidR="00276710" w:rsidRPr="000C4A80">
        <w:rPr>
          <w:b/>
        </w:rPr>
        <w:t xml:space="preserve"> </w:t>
      </w:r>
    </w:p>
    <w:p w:rsidR="00276710" w:rsidRDefault="00276710" w:rsidP="000C4A80"/>
    <w:p w:rsidR="000C4A80" w:rsidRDefault="000C4A80" w:rsidP="000C4A80">
      <w:r>
        <w:t xml:space="preserve">The </w:t>
      </w:r>
      <w:r w:rsidR="00CE5766">
        <w:t>members of the Employers Skills a</w:t>
      </w:r>
      <w:bookmarkStart w:id="0" w:name="_GoBack"/>
      <w:bookmarkEnd w:id="0"/>
      <w:r w:rsidR="00CE5766">
        <w:t xml:space="preserve">nd Education Board </w:t>
      </w:r>
      <w:r>
        <w:t>are expected to attend the meeting:</w:t>
      </w:r>
    </w:p>
    <w:p w:rsidR="00D335CC" w:rsidRDefault="000C4A80" w:rsidP="00CF784A">
      <w:pPr>
        <w:numPr>
          <w:ilvl w:val="0"/>
          <w:numId w:val="2"/>
        </w:numPr>
        <w:rPr>
          <w:rFonts w:eastAsia="Times New Roman"/>
        </w:rPr>
      </w:pPr>
      <w:r w:rsidRPr="00D335CC">
        <w:rPr>
          <w:rFonts w:eastAsia="Times New Roman"/>
        </w:rPr>
        <w:t>Clare Hayward (Chair)</w:t>
      </w:r>
      <w:r w:rsidR="001629D6" w:rsidRPr="00D335CC">
        <w:rPr>
          <w:rFonts w:eastAsia="Times New Roman"/>
        </w:rPr>
        <w:t xml:space="preserve"> </w:t>
      </w:r>
    </w:p>
    <w:p w:rsidR="004368DD" w:rsidRPr="00D335CC" w:rsidRDefault="004368DD" w:rsidP="00CF784A">
      <w:pPr>
        <w:numPr>
          <w:ilvl w:val="0"/>
          <w:numId w:val="2"/>
        </w:numPr>
        <w:rPr>
          <w:rFonts w:eastAsia="Times New Roman"/>
        </w:rPr>
      </w:pPr>
      <w:r w:rsidRPr="00D335CC">
        <w:rPr>
          <w:rFonts w:eastAsia="Times New Roman"/>
        </w:rPr>
        <w:t>Jim Carroll (</w:t>
      </w:r>
      <w:proofErr w:type="spellStart"/>
      <w:r w:rsidRPr="00D335CC">
        <w:rPr>
          <w:rFonts w:eastAsia="Times New Roman"/>
        </w:rPr>
        <w:t>Mobica</w:t>
      </w:r>
      <w:proofErr w:type="spellEnd"/>
      <w:r w:rsidRPr="00D335CC">
        <w:rPr>
          <w:rFonts w:eastAsia="Times New Roman"/>
        </w:rPr>
        <w:t xml:space="preserve">) </w:t>
      </w:r>
    </w:p>
    <w:p w:rsidR="004368DD" w:rsidRDefault="00B16F68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Dame </w:t>
      </w:r>
      <w:r w:rsidR="00D335CC">
        <w:rPr>
          <w:rFonts w:eastAsia="Times New Roman"/>
        </w:rPr>
        <w:t>Pat Bacon (Health sector)</w:t>
      </w:r>
    </w:p>
    <w:p w:rsidR="00CF42EF" w:rsidRPr="00CF42EF" w:rsidRDefault="004368DD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 (Taylor Business Park)</w:t>
      </w:r>
    </w:p>
    <w:p w:rsidR="00CE5766" w:rsidRDefault="00CE5766" w:rsidP="00CE576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Lynne Williams (Bentley)</w:t>
      </w:r>
    </w:p>
    <w:p w:rsidR="00016E68" w:rsidRDefault="00561AF1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</w:t>
      </w:r>
      <w:r w:rsidR="00E31BA9">
        <w:rPr>
          <w:rFonts w:eastAsia="Times New Roman"/>
        </w:rPr>
        <w:t xml:space="preserve"> (South Cheshire Chamber of Commerce and Industry)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proofErr w:type="spellStart"/>
      <w:r w:rsidRPr="00016E68">
        <w:rPr>
          <w:rFonts w:eastAsia="Times New Roman"/>
        </w:rPr>
        <w:t>Meredydd</w:t>
      </w:r>
      <w:proofErr w:type="spellEnd"/>
      <w:r w:rsidRPr="00016E68">
        <w:rPr>
          <w:rFonts w:eastAsia="Times New Roman"/>
        </w:rPr>
        <w:t xml:space="preserve"> David (Chair of Provider Group)</w:t>
      </w:r>
    </w:p>
    <w:p w:rsidR="00CE5766" w:rsidRDefault="00D335CC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 Roach (Grosvenor)</w:t>
      </w:r>
      <w:r w:rsidR="00CE5766">
        <w:rPr>
          <w:rFonts w:eastAsia="Times New Roman"/>
        </w:rPr>
        <w:t>Phil Atkinson Daresbury</w:t>
      </w:r>
    </w:p>
    <w:p w:rsidR="00CE5766" w:rsidRDefault="00CE5766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Margaret Cheshire </w:t>
      </w:r>
      <w:proofErr w:type="spellStart"/>
      <w:r>
        <w:rPr>
          <w:rFonts w:eastAsia="Times New Roman"/>
        </w:rPr>
        <w:t>Essaroil</w:t>
      </w:r>
      <w:proofErr w:type="spellEnd"/>
    </w:p>
    <w:p w:rsidR="00CF42EF" w:rsidRPr="00D335CC" w:rsidRDefault="00CE5766" w:rsidP="00D335C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 (</w:t>
      </w:r>
      <w:proofErr w:type="spellStart"/>
      <w:r>
        <w:rPr>
          <w:rFonts w:eastAsia="Times New Roman"/>
        </w:rPr>
        <w:t>Jungheinrich</w:t>
      </w:r>
      <w:proofErr w:type="spellEnd"/>
      <w:r>
        <w:rPr>
          <w:rFonts w:eastAsia="Times New Roman"/>
        </w:rPr>
        <w:t>)</w:t>
      </w:r>
    </w:p>
    <w:p w:rsidR="00CF42EF" w:rsidRP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 w:rsidRPr="00CF42EF">
        <w:rPr>
          <w:rFonts w:eastAsia="Times New Roman"/>
        </w:rPr>
        <w:t>Mark Livesey (LEP)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  <w:r w:rsidR="00CF42EF">
        <w:rPr>
          <w:rFonts w:eastAsia="Times New Roman"/>
        </w:rPr>
        <w:t>*</w:t>
      </w:r>
    </w:p>
    <w:p w:rsidR="00016E68" w:rsidRDefault="00016E68" w:rsidP="00016E68">
      <w:pPr>
        <w:rPr>
          <w:rFonts w:eastAsia="Times New Roman"/>
        </w:rPr>
      </w:pPr>
    </w:p>
    <w:p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:rsidR="00D335CC" w:rsidRDefault="00D335CC" w:rsidP="00D335C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James Richards (Network Rail)</w:t>
      </w:r>
    </w:p>
    <w:p w:rsidR="00D335CC" w:rsidRDefault="00D335CC" w:rsidP="00D335C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Ingram, Halifax/Lloyds Bank)</w:t>
      </w:r>
    </w:p>
    <w:p w:rsidR="00D335CC" w:rsidRDefault="00D335CC" w:rsidP="00D335C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 (Cogent Skills)</w:t>
      </w:r>
    </w:p>
    <w:p w:rsidR="00D335CC" w:rsidRDefault="00D335CC" w:rsidP="00D335CC">
      <w:pPr>
        <w:pStyle w:val="ListParagraph"/>
        <w:rPr>
          <w:rFonts w:eastAsia="Times New Roman"/>
          <w:b/>
        </w:rPr>
      </w:pPr>
    </w:p>
    <w:p w:rsidR="00D335CC" w:rsidRPr="00D335CC" w:rsidRDefault="00D335CC" w:rsidP="00D335CC">
      <w:pPr>
        <w:rPr>
          <w:rFonts w:eastAsia="Times New Roman"/>
          <w:b/>
        </w:rPr>
      </w:pPr>
      <w:r w:rsidRPr="00D335CC">
        <w:rPr>
          <w:rFonts w:eastAsia="Times New Roman"/>
          <w:b/>
        </w:rPr>
        <w:t>No responses yet</w:t>
      </w:r>
    </w:p>
    <w:p w:rsidR="00D335CC" w:rsidRDefault="00D335CC" w:rsidP="00D335C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 (Waters)</w:t>
      </w:r>
    </w:p>
    <w:p w:rsidR="00D335CC" w:rsidRPr="00D335CC" w:rsidRDefault="00D335CC" w:rsidP="00D335CC">
      <w:pPr>
        <w:numPr>
          <w:ilvl w:val="0"/>
          <w:numId w:val="2"/>
        </w:numPr>
        <w:rPr>
          <w:rFonts w:eastAsia="Times New Roman"/>
        </w:rPr>
      </w:pPr>
      <w:r w:rsidRPr="00CF42EF">
        <w:rPr>
          <w:rFonts w:eastAsia="Times New Roman"/>
        </w:rPr>
        <w:t xml:space="preserve">Jo </w:t>
      </w:r>
      <w:proofErr w:type="spellStart"/>
      <w:r w:rsidRPr="00CF42EF">
        <w:rPr>
          <w:rFonts w:eastAsia="Times New Roman"/>
        </w:rPr>
        <w:t>Tipa</w:t>
      </w:r>
      <w:proofErr w:type="spellEnd"/>
      <w:r w:rsidRPr="00CF42EF">
        <w:rPr>
          <w:rFonts w:eastAsia="Times New Roman"/>
        </w:rPr>
        <w:t xml:space="preserve"> (</w:t>
      </w:r>
      <w:r w:rsidRPr="00CF42EF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Nuclear)</w:t>
      </w:r>
    </w:p>
    <w:p w:rsidR="00D335CC" w:rsidRDefault="00D335CC" w:rsidP="00D335CC">
      <w:pPr>
        <w:numPr>
          <w:ilvl w:val="0"/>
          <w:numId w:val="2"/>
        </w:numPr>
        <w:rPr>
          <w:rFonts w:eastAsia="Times New Roman"/>
        </w:rPr>
      </w:pPr>
      <w:r>
        <w:rPr>
          <w:rFonts w:ascii="Verdana" w:hAnsi="Verdana"/>
          <w:color w:val="000000"/>
          <w:sz w:val="20"/>
          <w:szCs w:val="20"/>
          <w:lang w:val="en-US" w:eastAsia="en-GB"/>
        </w:rPr>
        <w:t>Fraser Kearney (</w:t>
      </w:r>
      <w:r>
        <w:rPr>
          <w:rFonts w:eastAsia="Times New Roman"/>
        </w:rPr>
        <w:t>Cheshire and Warrington Growth Hub)</w:t>
      </w:r>
    </w:p>
    <w:p w:rsidR="00D335CC" w:rsidRDefault="00D335CC" w:rsidP="00D335CC">
      <w:pPr>
        <w:rPr>
          <w:rFonts w:eastAsia="Times New Roman"/>
        </w:rPr>
      </w:pPr>
    </w:p>
    <w:p w:rsidR="00D335CC" w:rsidRDefault="00D335CC" w:rsidP="00D335CC">
      <w:pPr>
        <w:rPr>
          <w:rFonts w:eastAsia="Times New Roman"/>
        </w:rPr>
      </w:pPr>
      <w:r>
        <w:rPr>
          <w:rFonts w:eastAsia="Times New Roman"/>
        </w:rPr>
        <w:t>Invitations also extended to: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>2 Logistics/distribution companies – to be confirmed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>2 Energy companies – to be confirmed</w:t>
      </w:r>
    </w:p>
    <w:p w:rsidR="00D335CC" w:rsidRDefault="00D335CC" w:rsidP="00D335CC">
      <w:pPr>
        <w:rPr>
          <w:rFonts w:eastAsia="Times New Roman"/>
        </w:rPr>
      </w:pPr>
      <w:r>
        <w:rPr>
          <w:rFonts w:eastAsia="Times New Roman"/>
        </w:rPr>
        <w:t>Nichola Newton (Warrington Collegiate)</w:t>
      </w:r>
    </w:p>
    <w:p w:rsidR="00D335CC" w:rsidRDefault="007C2154" w:rsidP="00D335CC">
      <w:pPr>
        <w:rPr>
          <w:rFonts w:eastAsia="Times New Roman"/>
        </w:rPr>
      </w:pPr>
      <w:r>
        <w:rPr>
          <w:rFonts w:eastAsia="Times New Roman"/>
        </w:rPr>
        <w:t>Mathew Grant (Priestley College)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 xml:space="preserve">Helen </w:t>
      </w:r>
      <w:proofErr w:type="spellStart"/>
      <w:r>
        <w:rPr>
          <w:rFonts w:eastAsia="Times New Roman"/>
        </w:rPr>
        <w:t>Nellist</w:t>
      </w:r>
      <w:proofErr w:type="spellEnd"/>
      <w:r>
        <w:rPr>
          <w:rFonts w:eastAsia="Times New Roman"/>
        </w:rPr>
        <w:t xml:space="preserve"> (South Cheshire and West Cheshire Colleges)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>Rachael Kay (Macclesfield College)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>Kerry Kirkwood (Sir John Deane’s College)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>Linda Dean (Total People)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>Nick Smith (TTE)</w:t>
      </w:r>
    </w:p>
    <w:p w:rsidR="00D335CC" w:rsidRDefault="007C2154" w:rsidP="00D335CC">
      <w:pPr>
        <w:rPr>
          <w:rFonts w:eastAsia="Times New Roman"/>
        </w:rPr>
      </w:pPr>
      <w:r>
        <w:rPr>
          <w:rFonts w:eastAsia="Times New Roman"/>
        </w:rPr>
        <w:t>Tim Wheeler (University of Chester)</w:t>
      </w:r>
    </w:p>
    <w:p w:rsidR="007C2154" w:rsidRDefault="007C2154" w:rsidP="00D335CC">
      <w:pPr>
        <w:rPr>
          <w:rFonts w:eastAsia="Times New Roman"/>
        </w:rPr>
      </w:pPr>
      <w:r>
        <w:rPr>
          <w:rFonts w:eastAsia="Times New Roman"/>
        </w:rPr>
        <w:t xml:space="preserve">Chris </w:t>
      </w:r>
      <w:proofErr w:type="spellStart"/>
      <w:r>
        <w:rPr>
          <w:rFonts w:eastAsia="Times New Roman"/>
        </w:rPr>
        <w:t>McLinden</w:t>
      </w:r>
      <w:proofErr w:type="spellEnd"/>
      <w:r>
        <w:rPr>
          <w:rFonts w:eastAsia="Times New Roman"/>
        </w:rPr>
        <w:t xml:space="preserve"> (University of Liverpool)</w:t>
      </w:r>
    </w:p>
    <w:p w:rsidR="00D335CC" w:rsidRPr="00CF42EF" w:rsidRDefault="00D335CC" w:rsidP="00D335CC">
      <w:pPr>
        <w:ind w:left="720"/>
        <w:rPr>
          <w:rFonts w:eastAsia="Times New Roman"/>
        </w:rPr>
      </w:pPr>
    </w:p>
    <w:p w:rsidR="00B16F68" w:rsidRDefault="00B16F68" w:rsidP="00276710">
      <w:pPr>
        <w:pStyle w:val="ListParagraph"/>
      </w:pPr>
    </w:p>
    <w:p w:rsidR="00D335CC" w:rsidRDefault="00D335CC" w:rsidP="00276710">
      <w:pPr>
        <w:pStyle w:val="ListParagraph"/>
      </w:pPr>
    </w:p>
    <w:p w:rsidR="00D335CC" w:rsidRDefault="00D335CC" w:rsidP="00276710">
      <w:pPr>
        <w:pStyle w:val="ListParagraph"/>
      </w:pPr>
    </w:p>
    <w:p w:rsidR="00D335CC" w:rsidRDefault="00D335CC" w:rsidP="00276710">
      <w:pPr>
        <w:pStyle w:val="ListParagraph"/>
      </w:pPr>
    </w:p>
    <w:p w:rsidR="00D335CC" w:rsidRDefault="00D335CC" w:rsidP="00276710">
      <w:pPr>
        <w:pStyle w:val="ListParagraph"/>
      </w:pPr>
    </w:p>
    <w:p w:rsidR="00D335CC" w:rsidRDefault="00D335CC" w:rsidP="00276710">
      <w:pPr>
        <w:pStyle w:val="ListParagraph"/>
      </w:pPr>
    </w:p>
    <w:p w:rsidR="00D335CC" w:rsidRDefault="00D335CC" w:rsidP="00276710">
      <w:pPr>
        <w:pStyle w:val="ListParagraph"/>
      </w:pPr>
    </w:p>
    <w:p w:rsidR="00D335CC" w:rsidRDefault="00D335CC" w:rsidP="00276710">
      <w:pPr>
        <w:pStyle w:val="ListParagraph"/>
      </w:pPr>
    </w:p>
    <w:sectPr w:rsidR="00D3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B3E"/>
    <w:multiLevelType w:val="hybridMultilevel"/>
    <w:tmpl w:val="F886C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7216"/>
    <w:multiLevelType w:val="hybridMultilevel"/>
    <w:tmpl w:val="3D880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C501A"/>
    <w:multiLevelType w:val="hybridMultilevel"/>
    <w:tmpl w:val="8B18B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48396CCE"/>
    <w:multiLevelType w:val="hybridMultilevel"/>
    <w:tmpl w:val="E24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4940"/>
    <w:multiLevelType w:val="hybridMultilevel"/>
    <w:tmpl w:val="A624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1"/>
  </w:num>
  <w:num w:numId="5">
    <w:abstractNumId w:val="26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23"/>
  </w:num>
  <w:num w:numId="11">
    <w:abstractNumId w:val="8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13"/>
  </w:num>
  <w:num w:numId="17">
    <w:abstractNumId w:val="3"/>
  </w:num>
  <w:num w:numId="18">
    <w:abstractNumId w:val="24"/>
  </w:num>
  <w:num w:numId="19">
    <w:abstractNumId w:val="11"/>
  </w:num>
  <w:num w:numId="20">
    <w:abstractNumId w:val="20"/>
  </w:num>
  <w:num w:numId="21">
    <w:abstractNumId w:val="21"/>
  </w:num>
  <w:num w:numId="22">
    <w:abstractNumId w:val="0"/>
  </w:num>
  <w:num w:numId="23">
    <w:abstractNumId w:val="18"/>
  </w:num>
  <w:num w:numId="24">
    <w:abstractNumId w:val="4"/>
  </w:num>
  <w:num w:numId="25">
    <w:abstractNumId w:val="25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0"/>
    <w:rsid w:val="000029B0"/>
    <w:rsid w:val="00006B2A"/>
    <w:rsid w:val="00016E68"/>
    <w:rsid w:val="000215DE"/>
    <w:rsid w:val="00031CE9"/>
    <w:rsid w:val="00053CA1"/>
    <w:rsid w:val="000846B3"/>
    <w:rsid w:val="000C4A80"/>
    <w:rsid w:val="000E1EA2"/>
    <w:rsid w:val="000F1844"/>
    <w:rsid w:val="0010290D"/>
    <w:rsid w:val="00106FC1"/>
    <w:rsid w:val="001629D6"/>
    <w:rsid w:val="001765D5"/>
    <w:rsid w:val="00191F82"/>
    <w:rsid w:val="001F36B6"/>
    <w:rsid w:val="0022350B"/>
    <w:rsid w:val="00227BD0"/>
    <w:rsid w:val="00276710"/>
    <w:rsid w:val="0028716A"/>
    <w:rsid w:val="002A7345"/>
    <w:rsid w:val="00300658"/>
    <w:rsid w:val="003324D2"/>
    <w:rsid w:val="00341167"/>
    <w:rsid w:val="003654B0"/>
    <w:rsid w:val="003C31B3"/>
    <w:rsid w:val="003E2714"/>
    <w:rsid w:val="004230F0"/>
    <w:rsid w:val="0042421B"/>
    <w:rsid w:val="004368DD"/>
    <w:rsid w:val="004C7C56"/>
    <w:rsid w:val="004D163A"/>
    <w:rsid w:val="00517A32"/>
    <w:rsid w:val="00561AF1"/>
    <w:rsid w:val="005B4D11"/>
    <w:rsid w:val="006121A3"/>
    <w:rsid w:val="00613322"/>
    <w:rsid w:val="00633BEF"/>
    <w:rsid w:val="0064392D"/>
    <w:rsid w:val="00684624"/>
    <w:rsid w:val="006A29E1"/>
    <w:rsid w:val="006C6CD2"/>
    <w:rsid w:val="007235DF"/>
    <w:rsid w:val="0072661D"/>
    <w:rsid w:val="00760F98"/>
    <w:rsid w:val="007C1270"/>
    <w:rsid w:val="007C2154"/>
    <w:rsid w:val="007E08E1"/>
    <w:rsid w:val="007E2314"/>
    <w:rsid w:val="008005F9"/>
    <w:rsid w:val="00822846"/>
    <w:rsid w:val="008B7171"/>
    <w:rsid w:val="008D5DD8"/>
    <w:rsid w:val="0094705C"/>
    <w:rsid w:val="00A16710"/>
    <w:rsid w:val="00A25A98"/>
    <w:rsid w:val="00A8378C"/>
    <w:rsid w:val="00A854EC"/>
    <w:rsid w:val="00AB0E7C"/>
    <w:rsid w:val="00B16F68"/>
    <w:rsid w:val="00B24490"/>
    <w:rsid w:val="00B65E5B"/>
    <w:rsid w:val="00B671CE"/>
    <w:rsid w:val="00B9254D"/>
    <w:rsid w:val="00B97F92"/>
    <w:rsid w:val="00BC4D57"/>
    <w:rsid w:val="00BD206A"/>
    <w:rsid w:val="00CB14FE"/>
    <w:rsid w:val="00CE5766"/>
    <w:rsid w:val="00CF42EF"/>
    <w:rsid w:val="00D335CC"/>
    <w:rsid w:val="00D51D20"/>
    <w:rsid w:val="00D53CC5"/>
    <w:rsid w:val="00D70F53"/>
    <w:rsid w:val="00DA20FB"/>
    <w:rsid w:val="00DA76D1"/>
    <w:rsid w:val="00DE2853"/>
    <w:rsid w:val="00E001A9"/>
    <w:rsid w:val="00E03562"/>
    <w:rsid w:val="00E31BA9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EA92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2017-04-03T07:53:00Z</cp:lastPrinted>
  <dcterms:created xsi:type="dcterms:W3CDTF">2017-08-02T14:50:00Z</dcterms:created>
  <dcterms:modified xsi:type="dcterms:W3CDTF">2017-08-02T14:50:00Z</dcterms:modified>
</cp:coreProperties>
</file>