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D4A03" w14:textId="77777777" w:rsidR="00E1019A" w:rsidRPr="00131909" w:rsidRDefault="00066677" w:rsidP="001D4E9E">
      <w:pPr>
        <w:pStyle w:val="Heading1"/>
        <w:jc w:val="right"/>
        <w:rPr>
          <w:rFonts w:cs="Arial"/>
          <w:sz w:val="22"/>
          <w:szCs w:val="22"/>
        </w:rPr>
      </w:pPr>
      <w:r w:rsidRPr="00131909">
        <w:rPr>
          <w:rFonts w:cs="Arial"/>
          <w:noProof/>
          <w:sz w:val="22"/>
          <w:szCs w:val="22"/>
          <w:lang w:eastAsia="en-GB"/>
        </w:rPr>
        <mc:AlternateContent>
          <mc:Choice Requires="wps">
            <w:drawing>
              <wp:anchor distT="0" distB="0" distL="114300" distR="114300" simplePos="0" relativeHeight="251658240" behindDoc="0" locked="0" layoutInCell="1" allowOverlap="1" wp14:anchorId="1570AA9E" wp14:editId="1E4E1AA2">
                <wp:simplePos x="0" y="0"/>
                <wp:positionH relativeFrom="column">
                  <wp:posOffset>4462145</wp:posOffset>
                </wp:positionH>
                <wp:positionV relativeFrom="paragraph">
                  <wp:posOffset>-370840</wp:posOffset>
                </wp:positionV>
                <wp:extent cx="1447800" cy="1438275"/>
                <wp:effectExtent l="0"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ED8E4" w14:textId="77777777" w:rsidR="004D2129" w:rsidRDefault="004D2129">
                            <w:r w:rsidRPr="00CC4999">
                              <w:rPr>
                                <w:noProof/>
                                <w:lang w:eastAsia="en-GB"/>
                              </w:rPr>
                              <w:drawing>
                                <wp:inline distT="0" distB="0" distL="0" distR="0" wp14:anchorId="762DFDA4" wp14:editId="5D6868D9">
                                  <wp:extent cx="1247775" cy="1380735"/>
                                  <wp:effectExtent l="19050" t="0" r="9525" b="0"/>
                                  <wp:docPr id="4" name="Picture 1" descr="cid:image001.jpg@01CFF754.E5CD8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F754.E5CD8A40"/>
                                          <pic:cNvPicPr>
                                            <a:picLocks noChangeAspect="1" noChangeArrowheads="1"/>
                                          </pic:cNvPicPr>
                                        </pic:nvPicPr>
                                        <pic:blipFill>
                                          <a:blip r:embed="rId9" r:link="rId10"/>
                                          <a:srcRect/>
                                          <a:stretch>
                                            <a:fillRect/>
                                          </a:stretch>
                                        </pic:blipFill>
                                        <pic:spPr bwMode="auto">
                                          <a:xfrm>
                                            <a:off x="0" y="0"/>
                                            <a:ext cx="1247775" cy="13807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1.35pt;margin-top:-29.2pt;width:114pt;height:1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jihAIAABA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" stroked="f">
                <v:textbox>
                  <w:txbxContent>
                    <w:p w14:paraId="6C3ED8E4" w14:textId="77777777" w:rsidR="004D2129" w:rsidRDefault="004D2129">
                      <w:r w:rsidRPr="00CC4999">
                        <w:rPr>
                          <w:noProof/>
                          <w:lang w:eastAsia="en-GB"/>
                        </w:rPr>
                        <w:drawing>
                          <wp:inline distT="0" distB="0" distL="0" distR="0" wp14:anchorId="762DFDA4" wp14:editId="5D6868D9">
                            <wp:extent cx="1247775" cy="1380735"/>
                            <wp:effectExtent l="19050" t="0" r="9525" b="0"/>
                            <wp:docPr id="4" name="Picture 1" descr="cid:image001.jpg@01CFF754.E5CD8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F754.E5CD8A40"/>
                                    <pic:cNvPicPr>
                                      <a:picLocks noChangeAspect="1" noChangeArrowheads="1"/>
                                    </pic:cNvPicPr>
                                  </pic:nvPicPr>
                                  <pic:blipFill>
                                    <a:blip r:embed="rId11" r:link="rId12"/>
                                    <a:srcRect/>
                                    <a:stretch>
                                      <a:fillRect/>
                                    </a:stretch>
                                  </pic:blipFill>
                                  <pic:spPr bwMode="auto">
                                    <a:xfrm>
                                      <a:off x="0" y="0"/>
                                      <a:ext cx="1247775" cy="1380735"/>
                                    </a:xfrm>
                                    <a:prstGeom prst="rect">
                                      <a:avLst/>
                                    </a:prstGeom>
                                    <a:noFill/>
                                    <a:ln w="9525">
                                      <a:noFill/>
                                      <a:miter lim="800000"/>
                                      <a:headEnd/>
                                      <a:tailEnd/>
                                    </a:ln>
                                  </pic:spPr>
                                </pic:pic>
                              </a:graphicData>
                            </a:graphic>
                          </wp:inline>
                        </w:drawing>
                      </w:r>
                    </w:p>
                  </w:txbxContent>
                </v:textbox>
              </v:shape>
            </w:pict>
          </mc:Fallback>
        </mc:AlternateContent>
      </w:r>
    </w:p>
    <w:p w14:paraId="0D3D3C45" w14:textId="77777777" w:rsidR="00E1019A" w:rsidRPr="00131909" w:rsidRDefault="00E1019A" w:rsidP="00E1019A">
      <w:pPr>
        <w:rPr>
          <w:rFonts w:ascii="Arial" w:hAnsi="Arial" w:cs="Arial"/>
          <w:sz w:val="22"/>
          <w:szCs w:val="22"/>
        </w:rPr>
      </w:pPr>
    </w:p>
    <w:p w14:paraId="013DDB1E" w14:textId="77777777" w:rsidR="00CC4999" w:rsidRPr="00131909" w:rsidRDefault="00CC4999" w:rsidP="00E1019A">
      <w:pPr>
        <w:rPr>
          <w:rFonts w:ascii="Arial" w:hAnsi="Arial" w:cs="Arial"/>
          <w:sz w:val="22"/>
          <w:szCs w:val="22"/>
        </w:rPr>
      </w:pPr>
    </w:p>
    <w:p w14:paraId="3D0BBC48" w14:textId="77777777" w:rsidR="00CC4999" w:rsidRPr="00131909" w:rsidRDefault="00CC4999" w:rsidP="00E1019A">
      <w:pPr>
        <w:rPr>
          <w:rFonts w:ascii="Arial" w:hAnsi="Arial" w:cs="Arial"/>
          <w:sz w:val="22"/>
          <w:szCs w:val="22"/>
        </w:rPr>
      </w:pPr>
    </w:p>
    <w:p w14:paraId="0642DA59" w14:textId="77777777" w:rsidR="00CC4999" w:rsidRPr="00131909" w:rsidRDefault="00CC4999" w:rsidP="00E1019A">
      <w:pPr>
        <w:rPr>
          <w:rFonts w:ascii="Arial" w:hAnsi="Arial" w:cs="Arial"/>
          <w:sz w:val="22"/>
          <w:szCs w:val="22"/>
        </w:rPr>
      </w:pPr>
    </w:p>
    <w:p w14:paraId="4DBF2C26" w14:textId="77777777" w:rsidR="00CC4999" w:rsidRPr="00131909" w:rsidRDefault="00CC4999" w:rsidP="00E1019A">
      <w:pPr>
        <w:rPr>
          <w:rFonts w:ascii="Arial" w:hAnsi="Arial" w:cs="Arial"/>
          <w:sz w:val="22"/>
          <w:szCs w:val="22"/>
        </w:rPr>
      </w:pPr>
    </w:p>
    <w:tbl>
      <w:tblPr>
        <w:tblW w:w="0" w:type="auto"/>
        <w:tblLayout w:type="fixed"/>
        <w:tblCellMar>
          <w:left w:w="0" w:type="dxa"/>
          <w:right w:w="0" w:type="dxa"/>
        </w:tblCellMar>
        <w:tblLook w:val="0000" w:firstRow="0" w:lastRow="0" w:firstColumn="0" w:lastColumn="0" w:noHBand="0" w:noVBand="0"/>
      </w:tblPr>
      <w:tblGrid>
        <w:gridCol w:w="9231"/>
      </w:tblGrid>
      <w:tr w:rsidR="00E1019A" w:rsidRPr="00131909" w14:paraId="3316E241" w14:textId="77777777">
        <w:trPr>
          <w:trHeight w:val="344"/>
        </w:trPr>
        <w:tc>
          <w:tcPr>
            <w:tcW w:w="9231" w:type="dxa"/>
            <w:noWrap/>
            <w:tcMar>
              <w:top w:w="17" w:type="dxa"/>
              <w:left w:w="17" w:type="dxa"/>
              <w:bottom w:w="0" w:type="dxa"/>
              <w:right w:w="17" w:type="dxa"/>
            </w:tcMar>
            <w:vAlign w:val="bottom"/>
          </w:tcPr>
          <w:p w14:paraId="3A0D80E7" w14:textId="316C2F0E" w:rsidR="00E1019A" w:rsidRPr="00131909" w:rsidRDefault="001D4E9E" w:rsidP="0004392D">
            <w:pPr>
              <w:keepNext/>
              <w:rPr>
                <w:rFonts w:ascii="Arial" w:hAnsi="Arial" w:cs="Arial"/>
                <w:b/>
                <w:sz w:val="32"/>
                <w:szCs w:val="32"/>
              </w:rPr>
            </w:pPr>
            <w:r w:rsidRPr="00131909">
              <w:rPr>
                <w:rFonts w:ascii="Arial" w:hAnsi="Arial" w:cs="Arial"/>
                <w:b/>
                <w:sz w:val="32"/>
                <w:szCs w:val="32"/>
              </w:rPr>
              <w:t>Cheshire &amp; Warrington Local Transport Body</w:t>
            </w:r>
          </w:p>
        </w:tc>
      </w:tr>
    </w:tbl>
    <w:p w14:paraId="0FF2A445" w14:textId="77777777" w:rsidR="00E1019A" w:rsidRPr="00131909" w:rsidRDefault="00E1019A" w:rsidP="00E1019A">
      <w:pPr>
        <w:ind w:right="-874"/>
        <w:rPr>
          <w:rFonts w:ascii="Arial" w:hAnsi="Arial" w:cs="Arial"/>
          <w:sz w:val="22"/>
          <w:szCs w:val="22"/>
        </w:rPr>
      </w:pPr>
    </w:p>
    <w:tbl>
      <w:tblPr>
        <w:tblW w:w="9180" w:type="dxa"/>
        <w:tblBorders>
          <w:top w:val="single" w:sz="4" w:space="0" w:color="auto"/>
          <w:bottom w:val="single" w:sz="4" w:space="0" w:color="auto"/>
        </w:tblBorders>
        <w:tblCellMar>
          <w:top w:w="57" w:type="dxa"/>
          <w:left w:w="0" w:type="dxa"/>
          <w:bottom w:w="57" w:type="dxa"/>
        </w:tblCellMar>
        <w:tblLook w:val="0000" w:firstRow="0" w:lastRow="0" w:firstColumn="0" w:lastColumn="0" w:noHBand="0" w:noVBand="0"/>
      </w:tblPr>
      <w:tblGrid>
        <w:gridCol w:w="2537"/>
        <w:gridCol w:w="6643"/>
      </w:tblGrid>
      <w:tr w:rsidR="00E1019A" w:rsidRPr="00131909" w14:paraId="25E56DDD" w14:textId="77777777" w:rsidTr="006B7366">
        <w:trPr>
          <w:cantSplit/>
        </w:trPr>
        <w:tc>
          <w:tcPr>
            <w:tcW w:w="2537" w:type="dxa"/>
          </w:tcPr>
          <w:p w14:paraId="6A949792" w14:textId="77777777" w:rsidR="00E1019A" w:rsidRPr="00131909" w:rsidRDefault="00E1019A" w:rsidP="00BA234C">
            <w:pPr>
              <w:tabs>
                <w:tab w:val="left" w:pos="2160"/>
                <w:tab w:val="left" w:pos="7920"/>
              </w:tabs>
              <w:rPr>
                <w:rFonts w:ascii="Arial" w:hAnsi="Arial" w:cs="Arial"/>
                <w:b/>
                <w:bCs/>
                <w:sz w:val="22"/>
                <w:szCs w:val="22"/>
              </w:rPr>
            </w:pPr>
          </w:p>
          <w:p w14:paraId="6187B832" w14:textId="77777777" w:rsidR="00E1019A" w:rsidRPr="00131909" w:rsidRDefault="00E1019A" w:rsidP="00BA234C">
            <w:pPr>
              <w:tabs>
                <w:tab w:val="left" w:pos="2160"/>
                <w:tab w:val="left" w:pos="7920"/>
              </w:tabs>
              <w:rPr>
                <w:rFonts w:ascii="Arial" w:hAnsi="Arial" w:cs="Arial"/>
                <w:sz w:val="22"/>
                <w:szCs w:val="22"/>
              </w:rPr>
            </w:pPr>
            <w:r w:rsidRPr="00131909">
              <w:rPr>
                <w:rFonts w:ascii="Arial" w:hAnsi="Arial" w:cs="Arial"/>
                <w:b/>
                <w:bCs/>
                <w:sz w:val="22"/>
                <w:szCs w:val="22"/>
              </w:rPr>
              <w:t>Date of Meeting:</w:t>
            </w:r>
          </w:p>
        </w:tc>
        <w:tc>
          <w:tcPr>
            <w:tcW w:w="6643" w:type="dxa"/>
          </w:tcPr>
          <w:p w14:paraId="2EB22F2E" w14:textId="77777777" w:rsidR="00E1019A" w:rsidRPr="00131909" w:rsidRDefault="00E1019A" w:rsidP="00BA234C">
            <w:pPr>
              <w:pStyle w:val="DefaultText"/>
              <w:tabs>
                <w:tab w:val="left" w:pos="2160"/>
                <w:tab w:val="left" w:pos="7920"/>
              </w:tabs>
              <w:autoSpaceDE/>
              <w:adjustRightInd/>
              <w:rPr>
                <w:rFonts w:ascii="Arial" w:hAnsi="Arial" w:cs="Arial"/>
                <w:sz w:val="22"/>
                <w:szCs w:val="22"/>
                <w:lang w:val="en-GB"/>
              </w:rPr>
            </w:pPr>
          </w:p>
          <w:p w14:paraId="04C8C976" w14:textId="6A70C53D" w:rsidR="00E1019A" w:rsidRPr="00131909" w:rsidRDefault="00C31D46" w:rsidP="00BA234C">
            <w:pPr>
              <w:pStyle w:val="DefaultText"/>
              <w:tabs>
                <w:tab w:val="left" w:pos="2160"/>
                <w:tab w:val="left" w:pos="7920"/>
              </w:tabs>
              <w:autoSpaceDE/>
              <w:adjustRightInd/>
              <w:rPr>
                <w:rFonts w:ascii="Arial" w:hAnsi="Arial" w:cs="Arial"/>
                <w:sz w:val="22"/>
                <w:szCs w:val="22"/>
                <w:lang w:val="en-GB"/>
              </w:rPr>
            </w:pPr>
            <w:r w:rsidRPr="00131909">
              <w:rPr>
                <w:rFonts w:ascii="Arial" w:hAnsi="Arial" w:cs="Arial"/>
                <w:sz w:val="22"/>
                <w:szCs w:val="22"/>
                <w:lang w:val="en-GB"/>
              </w:rPr>
              <w:t>Friday 6 April 2018</w:t>
            </w:r>
          </w:p>
        </w:tc>
      </w:tr>
      <w:tr w:rsidR="00E1019A" w:rsidRPr="00131909" w14:paraId="38DC41F6" w14:textId="77777777" w:rsidTr="006B7366">
        <w:trPr>
          <w:cantSplit/>
        </w:trPr>
        <w:tc>
          <w:tcPr>
            <w:tcW w:w="2537" w:type="dxa"/>
          </w:tcPr>
          <w:p w14:paraId="6DB48163" w14:textId="77777777" w:rsidR="00E1019A" w:rsidRPr="00131909" w:rsidRDefault="00E1019A" w:rsidP="00BA234C">
            <w:pPr>
              <w:tabs>
                <w:tab w:val="left" w:pos="2160"/>
                <w:tab w:val="left" w:pos="7920"/>
              </w:tabs>
              <w:rPr>
                <w:rFonts w:ascii="Arial" w:hAnsi="Arial" w:cs="Arial"/>
                <w:b/>
                <w:bCs/>
                <w:sz w:val="22"/>
                <w:szCs w:val="22"/>
              </w:rPr>
            </w:pPr>
            <w:r w:rsidRPr="00131909">
              <w:rPr>
                <w:rFonts w:ascii="Arial" w:hAnsi="Arial" w:cs="Arial"/>
                <w:b/>
                <w:bCs/>
                <w:sz w:val="22"/>
                <w:szCs w:val="22"/>
              </w:rPr>
              <w:t>Report of:</w:t>
            </w:r>
          </w:p>
        </w:tc>
        <w:tc>
          <w:tcPr>
            <w:tcW w:w="6643" w:type="dxa"/>
          </w:tcPr>
          <w:p w14:paraId="40D4A575" w14:textId="77777777" w:rsidR="00E1019A" w:rsidRPr="00131909" w:rsidRDefault="008C593F" w:rsidP="00BA234C">
            <w:pPr>
              <w:pStyle w:val="DefaultText"/>
              <w:tabs>
                <w:tab w:val="left" w:pos="2160"/>
                <w:tab w:val="left" w:pos="7920"/>
              </w:tabs>
              <w:autoSpaceDE/>
              <w:adjustRightInd/>
              <w:rPr>
                <w:rFonts w:ascii="Arial" w:hAnsi="Arial" w:cs="Arial"/>
                <w:sz w:val="22"/>
                <w:szCs w:val="22"/>
                <w:lang w:val="en-GB"/>
              </w:rPr>
            </w:pPr>
            <w:r w:rsidRPr="00131909">
              <w:rPr>
                <w:rFonts w:ascii="Arial" w:hAnsi="Arial" w:cs="Arial"/>
                <w:sz w:val="22"/>
                <w:szCs w:val="22"/>
                <w:lang w:val="en-GB"/>
              </w:rPr>
              <w:t>Roy Newton</w:t>
            </w:r>
          </w:p>
        </w:tc>
      </w:tr>
      <w:tr w:rsidR="00E1019A" w:rsidRPr="00131909" w14:paraId="67F6ED5A" w14:textId="77777777" w:rsidTr="006B7366">
        <w:trPr>
          <w:cantSplit/>
        </w:trPr>
        <w:tc>
          <w:tcPr>
            <w:tcW w:w="2537" w:type="dxa"/>
          </w:tcPr>
          <w:p w14:paraId="74DB46A4" w14:textId="77777777" w:rsidR="00E1019A" w:rsidRPr="00131909" w:rsidRDefault="00E1019A" w:rsidP="00BA234C">
            <w:pPr>
              <w:tabs>
                <w:tab w:val="left" w:pos="2160"/>
                <w:tab w:val="left" w:pos="7920"/>
              </w:tabs>
              <w:rPr>
                <w:rFonts w:ascii="Arial" w:hAnsi="Arial" w:cs="Arial"/>
                <w:b/>
                <w:bCs/>
                <w:sz w:val="22"/>
                <w:szCs w:val="22"/>
              </w:rPr>
            </w:pPr>
            <w:r w:rsidRPr="00131909">
              <w:rPr>
                <w:rFonts w:ascii="Arial" w:hAnsi="Arial" w:cs="Arial"/>
                <w:b/>
                <w:bCs/>
                <w:sz w:val="22"/>
                <w:szCs w:val="22"/>
              </w:rPr>
              <w:t>Subject/Title:</w:t>
            </w:r>
          </w:p>
        </w:tc>
        <w:tc>
          <w:tcPr>
            <w:tcW w:w="6643" w:type="dxa"/>
          </w:tcPr>
          <w:p w14:paraId="1B31FE56" w14:textId="3A23D40B" w:rsidR="00E1019A" w:rsidRPr="00131909" w:rsidRDefault="00233691" w:rsidP="00BA234C">
            <w:pPr>
              <w:pStyle w:val="DefaultText"/>
              <w:tabs>
                <w:tab w:val="left" w:pos="2160"/>
                <w:tab w:val="left" w:pos="7920"/>
              </w:tabs>
              <w:autoSpaceDE/>
              <w:adjustRightInd/>
              <w:rPr>
                <w:rFonts w:ascii="Arial" w:hAnsi="Arial" w:cs="Arial"/>
                <w:sz w:val="22"/>
                <w:szCs w:val="22"/>
                <w:lang w:val="en-GB"/>
              </w:rPr>
            </w:pPr>
            <w:r w:rsidRPr="00233691">
              <w:rPr>
                <w:rFonts w:ascii="Arial" w:hAnsi="Arial" w:cs="Arial"/>
                <w:sz w:val="22"/>
                <w:szCs w:val="22"/>
                <w:lang w:val="en-GB"/>
              </w:rPr>
              <w:t>Mid Cheshire and Middlewich Railway Lines Study</w:t>
            </w:r>
          </w:p>
        </w:tc>
      </w:tr>
      <w:tr w:rsidR="000934E0" w:rsidRPr="00131909" w14:paraId="2244D836" w14:textId="77777777" w:rsidTr="006B7366">
        <w:trPr>
          <w:cantSplit/>
        </w:trPr>
        <w:tc>
          <w:tcPr>
            <w:tcW w:w="2537" w:type="dxa"/>
          </w:tcPr>
          <w:p w14:paraId="06FC73CF" w14:textId="77777777" w:rsidR="000934E0" w:rsidRPr="00131909" w:rsidRDefault="000934E0" w:rsidP="00BA234C">
            <w:pPr>
              <w:tabs>
                <w:tab w:val="left" w:pos="2160"/>
                <w:tab w:val="left" w:pos="7920"/>
              </w:tabs>
              <w:rPr>
                <w:rFonts w:ascii="Arial" w:hAnsi="Arial" w:cs="Arial"/>
                <w:b/>
                <w:bCs/>
                <w:sz w:val="22"/>
                <w:szCs w:val="22"/>
              </w:rPr>
            </w:pPr>
          </w:p>
        </w:tc>
        <w:tc>
          <w:tcPr>
            <w:tcW w:w="6643" w:type="dxa"/>
          </w:tcPr>
          <w:p w14:paraId="1DF38512" w14:textId="77777777" w:rsidR="000934E0" w:rsidRPr="00131909" w:rsidRDefault="000934E0" w:rsidP="00BA234C">
            <w:pPr>
              <w:pStyle w:val="DefaultText"/>
              <w:tabs>
                <w:tab w:val="left" w:pos="2160"/>
                <w:tab w:val="left" w:pos="7920"/>
              </w:tabs>
              <w:autoSpaceDE/>
              <w:adjustRightInd/>
              <w:rPr>
                <w:rFonts w:ascii="Arial" w:hAnsi="Arial" w:cs="Arial"/>
                <w:bCs/>
                <w:sz w:val="22"/>
                <w:szCs w:val="22"/>
              </w:rPr>
            </w:pPr>
          </w:p>
        </w:tc>
      </w:tr>
    </w:tbl>
    <w:p w14:paraId="46274CD5" w14:textId="77777777" w:rsidR="00C173E7" w:rsidRPr="00131909" w:rsidRDefault="00C173E7" w:rsidP="00E1019A">
      <w:pPr>
        <w:tabs>
          <w:tab w:val="left" w:pos="2160"/>
          <w:tab w:val="left" w:pos="9180"/>
        </w:tabs>
        <w:ind w:right="390"/>
        <w:rPr>
          <w:rFonts w:ascii="Arial" w:hAnsi="Arial" w:cs="Arial"/>
          <w:sz w:val="22"/>
          <w:szCs w:val="22"/>
        </w:rPr>
      </w:pPr>
    </w:p>
    <w:p w14:paraId="6CBB7093" w14:textId="77777777" w:rsidR="00C173E7" w:rsidRPr="00131909" w:rsidRDefault="00C173E7" w:rsidP="00104CB3">
      <w:pPr>
        <w:pStyle w:val="NoSpacing"/>
        <w:numPr>
          <w:ilvl w:val="0"/>
          <w:numId w:val="1"/>
        </w:numPr>
        <w:spacing w:before="240" w:after="240"/>
        <w:ind w:left="709" w:hanging="709"/>
        <w:jc w:val="both"/>
        <w:rPr>
          <w:rFonts w:ascii="Arial" w:hAnsi="Arial" w:cs="Arial"/>
          <w:b/>
          <w:sz w:val="22"/>
          <w:szCs w:val="22"/>
        </w:rPr>
      </w:pPr>
      <w:r w:rsidRPr="00131909">
        <w:rPr>
          <w:rFonts w:ascii="Arial" w:hAnsi="Arial" w:cs="Arial"/>
          <w:b/>
          <w:sz w:val="22"/>
          <w:szCs w:val="22"/>
        </w:rPr>
        <w:t xml:space="preserve">Report Summary </w:t>
      </w:r>
    </w:p>
    <w:p w14:paraId="6DDAB880" w14:textId="21BAC1AF" w:rsidR="00233691" w:rsidRDefault="00C62BB5" w:rsidP="00104CB3">
      <w:pPr>
        <w:pStyle w:val="NoSpacing"/>
        <w:numPr>
          <w:ilvl w:val="1"/>
          <w:numId w:val="1"/>
        </w:numPr>
        <w:spacing w:after="120"/>
        <w:ind w:left="709" w:hanging="709"/>
        <w:jc w:val="both"/>
        <w:rPr>
          <w:rFonts w:ascii="Arial" w:hAnsi="Arial" w:cs="Arial"/>
          <w:sz w:val="22"/>
          <w:szCs w:val="22"/>
        </w:rPr>
      </w:pPr>
      <w:r w:rsidRPr="00C62BB5">
        <w:rPr>
          <w:rFonts w:ascii="Arial" w:hAnsi="Arial" w:cs="Arial"/>
          <w:sz w:val="22"/>
          <w:szCs w:val="22"/>
        </w:rPr>
        <w:t>The Secretary of State for Transport has asked the LEP to coordinate a piece of work to examine the potential for the re-opening of the Middlewich railway line to passenger services.</w:t>
      </w:r>
      <w:r>
        <w:rPr>
          <w:rFonts w:ascii="Arial" w:hAnsi="Arial" w:cs="Arial"/>
          <w:sz w:val="22"/>
          <w:szCs w:val="22"/>
        </w:rPr>
        <w:t xml:space="preserve">  I</w:t>
      </w:r>
      <w:r w:rsidRPr="00C62BB5">
        <w:rPr>
          <w:rFonts w:ascii="Arial" w:hAnsi="Arial" w:cs="Arial"/>
          <w:sz w:val="22"/>
          <w:szCs w:val="22"/>
        </w:rPr>
        <w:t xml:space="preserve">t is, therefore, proposed that the LEP coordinate a piece of work that assesses the potential for running passenger services along the Middlewich Railway Line to link to the Crewe Hub, with new stations at both Middlewich and </w:t>
      </w:r>
      <w:proofErr w:type="spellStart"/>
      <w:r w:rsidRPr="00C62BB5">
        <w:rPr>
          <w:rFonts w:ascii="Arial" w:hAnsi="Arial" w:cs="Arial"/>
          <w:sz w:val="22"/>
          <w:szCs w:val="22"/>
        </w:rPr>
        <w:t>Gadbrook</w:t>
      </w:r>
      <w:proofErr w:type="spellEnd"/>
      <w:r w:rsidRPr="00C62BB5">
        <w:rPr>
          <w:rFonts w:ascii="Arial" w:hAnsi="Arial" w:cs="Arial"/>
          <w:sz w:val="22"/>
          <w:szCs w:val="22"/>
        </w:rPr>
        <w:t xml:space="preserve"> Park and linkage with services along the Mid Cheshire Line.</w:t>
      </w:r>
    </w:p>
    <w:p w14:paraId="75932588" w14:textId="31BFB94B" w:rsidR="00031D61" w:rsidRDefault="00C62BB5" w:rsidP="00104CB3">
      <w:pPr>
        <w:pStyle w:val="NoSpacing"/>
        <w:numPr>
          <w:ilvl w:val="1"/>
          <w:numId w:val="1"/>
        </w:numPr>
        <w:spacing w:after="120"/>
        <w:ind w:left="709" w:hanging="709"/>
        <w:jc w:val="both"/>
        <w:rPr>
          <w:rFonts w:ascii="Arial" w:hAnsi="Arial" w:cs="Arial"/>
          <w:sz w:val="22"/>
          <w:szCs w:val="22"/>
        </w:rPr>
      </w:pPr>
      <w:r>
        <w:rPr>
          <w:rFonts w:ascii="Arial" w:hAnsi="Arial" w:cs="Arial"/>
          <w:sz w:val="22"/>
          <w:szCs w:val="22"/>
        </w:rPr>
        <w:t xml:space="preserve">It is proposed to establish a </w:t>
      </w:r>
      <w:r w:rsidRPr="00C62BB5">
        <w:rPr>
          <w:rFonts w:ascii="Arial" w:hAnsi="Arial" w:cs="Arial"/>
          <w:sz w:val="22"/>
          <w:szCs w:val="22"/>
        </w:rPr>
        <w:t xml:space="preserve">working group </w:t>
      </w:r>
      <w:r>
        <w:rPr>
          <w:rFonts w:ascii="Arial" w:hAnsi="Arial" w:cs="Arial"/>
          <w:sz w:val="22"/>
          <w:szCs w:val="22"/>
        </w:rPr>
        <w:t>to</w:t>
      </w:r>
      <w:r w:rsidRPr="00C62BB5">
        <w:rPr>
          <w:rFonts w:ascii="Arial" w:hAnsi="Arial" w:cs="Arial"/>
          <w:sz w:val="22"/>
          <w:szCs w:val="22"/>
        </w:rPr>
        <w:t xml:space="preserve"> oversee the day-to-day management of consultants who would need to be procured to undertake the work.  The working group would feed into a Stakeholder Group to make sure that it is rooted in, and properly reflects, the views and aspirations of users of the railway, as well as other stakeholders.  The working group will report back progress and any emerging issues to the Local Transport Body.</w:t>
      </w:r>
    </w:p>
    <w:p w14:paraId="23343768" w14:textId="3E6468BD" w:rsidR="00C62BB5" w:rsidRPr="00031D61" w:rsidRDefault="00C62BB5" w:rsidP="00104CB3">
      <w:pPr>
        <w:pStyle w:val="NoSpacing"/>
        <w:numPr>
          <w:ilvl w:val="1"/>
          <w:numId w:val="1"/>
        </w:numPr>
        <w:spacing w:after="120"/>
        <w:ind w:left="709" w:hanging="709"/>
        <w:jc w:val="both"/>
        <w:rPr>
          <w:rFonts w:ascii="Arial" w:hAnsi="Arial" w:cs="Arial"/>
          <w:sz w:val="22"/>
          <w:szCs w:val="22"/>
        </w:rPr>
      </w:pPr>
      <w:r>
        <w:rPr>
          <w:rFonts w:ascii="Arial" w:hAnsi="Arial" w:cs="Arial"/>
          <w:sz w:val="22"/>
          <w:szCs w:val="22"/>
        </w:rPr>
        <w:t xml:space="preserve">It is envisaged that </w:t>
      </w:r>
      <w:r w:rsidRPr="00C62BB5">
        <w:rPr>
          <w:rFonts w:ascii="Arial" w:hAnsi="Arial" w:cs="Arial"/>
          <w:sz w:val="22"/>
          <w:szCs w:val="22"/>
        </w:rPr>
        <w:t>the first meeting of the Stakeholder Group will take place in early May</w:t>
      </w:r>
      <w:r>
        <w:rPr>
          <w:rFonts w:ascii="Arial" w:hAnsi="Arial" w:cs="Arial"/>
          <w:sz w:val="22"/>
          <w:szCs w:val="22"/>
        </w:rPr>
        <w:t xml:space="preserve"> and that the study would take about 6 months.  </w:t>
      </w:r>
      <w:r w:rsidRPr="00C62BB5">
        <w:rPr>
          <w:rFonts w:ascii="Arial" w:hAnsi="Arial" w:cs="Arial"/>
          <w:sz w:val="22"/>
          <w:szCs w:val="22"/>
        </w:rPr>
        <w:t>F</w:t>
      </w:r>
      <w:r>
        <w:rPr>
          <w:rFonts w:ascii="Arial" w:hAnsi="Arial" w:cs="Arial"/>
          <w:sz w:val="22"/>
          <w:szCs w:val="22"/>
        </w:rPr>
        <w:t>unding will need to be secured to undertake</w:t>
      </w:r>
      <w:r w:rsidRPr="00C62BB5">
        <w:rPr>
          <w:rFonts w:ascii="Arial" w:hAnsi="Arial" w:cs="Arial"/>
          <w:sz w:val="22"/>
          <w:szCs w:val="22"/>
        </w:rPr>
        <w:t xml:space="preserve"> this work and it is currently envisaged that contributions will be sought from C&amp;WLEP, Cheshire West and Chester Council, and Cheshire East Council.</w:t>
      </w:r>
    </w:p>
    <w:p w14:paraId="59C343A2" w14:textId="3CF31BF0" w:rsidR="00C62BA3" w:rsidRPr="00131909" w:rsidRDefault="00FC3A4E" w:rsidP="00104CB3">
      <w:pPr>
        <w:pStyle w:val="NoSpacing"/>
        <w:numPr>
          <w:ilvl w:val="0"/>
          <w:numId w:val="1"/>
        </w:numPr>
        <w:spacing w:before="240" w:after="240"/>
        <w:ind w:left="709" w:hanging="709"/>
        <w:jc w:val="both"/>
        <w:rPr>
          <w:rFonts w:ascii="Arial" w:hAnsi="Arial" w:cs="Arial"/>
          <w:b/>
          <w:sz w:val="22"/>
          <w:szCs w:val="22"/>
        </w:rPr>
      </w:pPr>
      <w:r w:rsidRPr="00131909">
        <w:rPr>
          <w:rFonts w:ascii="Arial" w:hAnsi="Arial" w:cs="Arial"/>
          <w:b/>
          <w:sz w:val="22"/>
          <w:szCs w:val="22"/>
        </w:rPr>
        <w:tab/>
        <w:t>Recommendation</w:t>
      </w:r>
    </w:p>
    <w:p w14:paraId="56A5EBF0" w14:textId="6158C70B" w:rsidR="00843AB2" w:rsidRPr="005C7990" w:rsidRDefault="00323BB0" w:rsidP="00104CB3">
      <w:pPr>
        <w:pStyle w:val="NoSpacing"/>
        <w:numPr>
          <w:ilvl w:val="1"/>
          <w:numId w:val="1"/>
        </w:numPr>
        <w:spacing w:after="120"/>
        <w:ind w:left="709" w:hanging="709"/>
        <w:jc w:val="both"/>
        <w:rPr>
          <w:rFonts w:ascii="Arial" w:hAnsi="Arial" w:cs="Arial"/>
          <w:sz w:val="22"/>
          <w:szCs w:val="22"/>
        </w:rPr>
      </w:pPr>
      <w:r w:rsidRPr="005C7990">
        <w:rPr>
          <w:rFonts w:ascii="Arial" w:hAnsi="Arial" w:cs="Arial"/>
          <w:sz w:val="22"/>
          <w:szCs w:val="22"/>
        </w:rPr>
        <w:t>The Local Transport Bo</w:t>
      </w:r>
      <w:r w:rsidR="00FC3A4E" w:rsidRPr="005C7990">
        <w:rPr>
          <w:rFonts w:ascii="Arial" w:hAnsi="Arial" w:cs="Arial"/>
          <w:sz w:val="22"/>
          <w:szCs w:val="22"/>
        </w:rPr>
        <w:t>dy</w:t>
      </w:r>
      <w:r w:rsidRPr="005C7990">
        <w:rPr>
          <w:rFonts w:ascii="Arial" w:hAnsi="Arial" w:cs="Arial"/>
          <w:sz w:val="22"/>
          <w:szCs w:val="22"/>
        </w:rPr>
        <w:t xml:space="preserve"> </w:t>
      </w:r>
      <w:r w:rsidR="00FC3A4E" w:rsidRPr="005C7990">
        <w:rPr>
          <w:rFonts w:ascii="Arial" w:hAnsi="Arial" w:cs="Arial"/>
          <w:sz w:val="22"/>
          <w:szCs w:val="22"/>
        </w:rPr>
        <w:t xml:space="preserve">is asked to </w:t>
      </w:r>
      <w:r w:rsidR="00233691">
        <w:rPr>
          <w:rFonts w:ascii="Arial" w:hAnsi="Arial" w:cs="Arial"/>
          <w:sz w:val="22"/>
          <w:szCs w:val="22"/>
        </w:rPr>
        <w:t>endorse the proposed study</w:t>
      </w:r>
      <w:r w:rsidR="00DD17A3" w:rsidRPr="005C7990">
        <w:rPr>
          <w:rFonts w:ascii="Arial" w:hAnsi="Arial" w:cs="Arial"/>
          <w:sz w:val="22"/>
          <w:szCs w:val="22"/>
        </w:rPr>
        <w:t>.</w:t>
      </w:r>
      <w:r w:rsidRPr="005C7990">
        <w:rPr>
          <w:rFonts w:ascii="Arial" w:hAnsi="Arial" w:cs="Arial"/>
          <w:sz w:val="22"/>
          <w:szCs w:val="22"/>
        </w:rPr>
        <w:t xml:space="preserve"> </w:t>
      </w:r>
      <w:r w:rsidR="00843AB2" w:rsidRPr="005C7990">
        <w:rPr>
          <w:rFonts w:ascii="Arial" w:hAnsi="Arial" w:cs="Arial"/>
          <w:sz w:val="22"/>
          <w:szCs w:val="22"/>
        </w:rPr>
        <w:br w:type="page"/>
      </w:r>
    </w:p>
    <w:p w14:paraId="365945AF" w14:textId="77777777" w:rsidR="00323BB0" w:rsidRPr="00131909" w:rsidRDefault="00323BB0" w:rsidP="00104CB3">
      <w:pPr>
        <w:pStyle w:val="NoSpacing"/>
        <w:numPr>
          <w:ilvl w:val="0"/>
          <w:numId w:val="1"/>
        </w:numPr>
        <w:spacing w:before="240" w:after="240"/>
        <w:ind w:left="709" w:hanging="709"/>
        <w:jc w:val="both"/>
        <w:rPr>
          <w:rFonts w:ascii="Arial" w:hAnsi="Arial" w:cs="Arial"/>
          <w:b/>
          <w:sz w:val="22"/>
          <w:szCs w:val="22"/>
        </w:rPr>
      </w:pPr>
      <w:r w:rsidRPr="00131909">
        <w:rPr>
          <w:rFonts w:ascii="Arial" w:hAnsi="Arial" w:cs="Arial"/>
          <w:b/>
          <w:sz w:val="22"/>
          <w:szCs w:val="22"/>
        </w:rPr>
        <w:lastRenderedPageBreak/>
        <w:t>Background</w:t>
      </w:r>
    </w:p>
    <w:p w14:paraId="6208B36F" w14:textId="1369293B" w:rsidR="00233691" w:rsidRPr="00233691" w:rsidRDefault="00233691" w:rsidP="00104CB3">
      <w:pPr>
        <w:pStyle w:val="NoSpacing"/>
        <w:numPr>
          <w:ilvl w:val="1"/>
          <w:numId w:val="1"/>
        </w:numPr>
        <w:spacing w:after="120"/>
        <w:ind w:left="709" w:hanging="709"/>
        <w:rPr>
          <w:rFonts w:ascii="Arial" w:hAnsi="Arial" w:cs="Arial"/>
          <w:sz w:val="22"/>
          <w:szCs w:val="22"/>
        </w:rPr>
      </w:pPr>
      <w:r w:rsidRPr="00233691">
        <w:rPr>
          <w:rFonts w:ascii="Arial" w:hAnsi="Arial" w:cs="Arial"/>
          <w:sz w:val="22"/>
          <w:szCs w:val="22"/>
        </w:rPr>
        <w:t>The Secretary of State for Transport has asked the LEP to coordinate a piece of work to examine the potential for the re-opening of the Middlewich railway line to passenger services.</w:t>
      </w:r>
    </w:p>
    <w:p w14:paraId="02D8A4CF" w14:textId="77777777" w:rsidR="00233691" w:rsidRPr="00233691" w:rsidRDefault="00233691" w:rsidP="00104CB3">
      <w:pPr>
        <w:pStyle w:val="NoSpacing"/>
        <w:numPr>
          <w:ilvl w:val="1"/>
          <w:numId w:val="1"/>
        </w:numPr>
        <w:spacing w:after="120"/>
        <w:ind w:left="709" w:hanging="709"/>
        <w:rPr>
          <w:rFonts w:ascii="Arial" w:hAnsi="Arial" w:cs="Arial"/>
          <w:sz w:val="22"/>
          <w:szCs w:val="22"/>
        </w:rPr>
      </w:pPr>
      <w:r w:rsidRPr="00233691">
        <w:rPr>
          <w:rFonts w:ascii="Arial" w:hAnsi="Arial" w:cs="Arial"/>
          <w:sz w:val="22"/>
          <w:szCs w:val="22"/>
        </w:rPr>
        <w:t xml:space="preserve">For too many journeys across the Cheshire and Warrington area rail travel either is not an option or when it is an option it does not match the convenience, comfort or cost of travel by car.  To support a doubling of the economy rail will need to play a greater part than it currently does.  We need to revolutionise rail travel across the geography building on HS2 investment to create effective access to labour markets, population centres, education and healthcare in order to unlock growth.  </w:t>
      </w:r>
    </w:p>
    <w:p w14:paraId="4C3759DD" w14:textId="77777777" w:rsidR="00233691" w:rsidRPr="00233691" w:rsidRDefault="00233691" w:rsidP="00104CB3">
      <w:pPr>
        <w:pStyle w:val="NoSpacing"/>
        <w:numPr>
          <w:ilvl w:val="1"/>
          <w:numId w:val="1"/>
        </w:numPr>
        <w:spacing w:after="120"/>
        <w:ind w:left="709" w:hanging="709"/>
        <w:rPr>
          <w:rFonts w:ascii="Arial" w:hAnsi="Arial" w:cs="Arial"/>
          <w:sz w:val="22"/>
          <w:szCs w:val="22"/>
        </w:rPr>
      </w:pPr>
      <w:r w:rsidRPr="00233691">
        <w:rPr>
          <w:rFonts w:ascii="Arial" w:hAnsi="Arial" w:cs="Arial"/>
          <w:sz w:val="22"/>
          <w:szCs w:val="22"/>
        </w:rPr>
        <w:t xml:space="preserve">Internal connectivity by rail in the sub-region is limited, with particularly poor east-west connectivity and a number of towns with either poorly located stations or not having a local station at all.  Middlewich is an example of the latter.  The Middlewich branch line currently has no scheduled passenger services running along it and the previous station at Middlewich was closed in 1960, with the buildings being subsequently demolished.  The line was reduced to single track and is currently used as a diversion route for the West Coast Main Line.  </w:t>
      </w:r>
    </w:p>
    <w:p w14:paraId="3C2486E9" w14:textId="5B6171EB" w:rsidR="00233691" w:rsidRPr="00233691" w:rsidRDefault="00233691" w:rsidP="00104CB3">
      <w:pPr>
        <w:pStyle w:val="NoSpacing"/>
        <w:numPr>
          <w:ilvl w:val="1"/>
          <w:numId w:val="1"/>
        </w:numPr>
        <w:spacing w:after="120"/>
        <w:ind w:left="709" w:hanging="709"/>
        <w:rPr>
          <w:rFonts w:ascii="Arial" w:hAnsi="Arial" w:cs="Arial"/>
          <w:sz w:val="22"/>
          <w:szCs w:val="22"/>
        </w:rPr>
      </w:pPr>
      <w:r w:rsidRPr="00233691">
        <w:rPr>
          <w:rFonts w:ascii="Arial" w:hAnsi="Arial" w:cs="Arial"/>
          <w:sz w:val="22"/>
          <w:szCs w:val="22"/>
        </w:rPr>
        <w:t xml:space="preserve">The C&amp;W LEP is coordinated a pan-regional partnership comprising Cheshire East Council, Cheshire West and Chester Council, Warrington Council, North Wales’ local authorities, Constellation Partnership and the rail industry to develop a West and Wales Rail Prospectus which sets out the collective long-term vision for improvements to the rail network, building upon the work and progress achieved to date through Growth Track 360, Constellation Partnership and Warrington New City. The prospectus aligns with </w:t>
      </w:r>
      <w:proofErr w:type="spellStart"/>
      <w:r w:rsidRPr="00233691">
        <w:rPr>
          <w:rFonts w:ascii="Arial" w:hAnsi="Arial" w:cs="Arial"/>
          <w:sz w:val="22"/>
          <w:szCs w:val="22"/>
        </w:rPr>
        <w:t>TfN’s</w:t>
      </w:r>
      <w:proofErr w:type="spellEnd"/>
      <w:r w:rsidRPr="00233691">
        <w:rPr>
          <w:rFonts w:ascii="Arial" w:hAnsi="Arial" w:cs="Arial"/>
          <w:sz w:val="22"/>
          <w:szCs w:val="22"/>
        </w:rPr>
        <w:t xml:space="preserve"> Strategic Corridor covering ‘West and Wales’ and sets out plans to transform rail travel through creating effective access by rail to labour markets, population centres, education and healthcare in order to unlock growth. This includes ensuring that an integrated rail network is in place that works for everyone.</w:t>
      </w:r>
    </w:p>
    <w:p w14:paraId="365C2E56" w14:textId="320F8D71" w:rsidR="007556FC" w:rsidRPr="00233691" w:rsidRDefault="00233691" w:rsidP="00104CB3">
      <w:pPr>
        <w:pStyle w:val="NoSpacing"/>
        <w:numPr>
          <w:ilvl w:val="1"/>
          <w:numId w:val="1"/>
        </w:numPr>
        <w:spacing w:after="120"/>
        <w:ind w:left="709" w:hanging="709"/>
        <w:rPr>
          <w:rFonts w:ascii="Arial" w:hAnsi="Arial" w:cs="Arial"/>
          <w:sz w:val="22"/>
          <w:szCs w:val="22"/>
        </w:rPr>
      </w:pPr>
      <w:r w:rsidRPr="00233691">
        <w:rPr>
          <w:rFonts w:ascii="Arial" w:hAnsi="Arial" w:cs="Arial"/>
          <w:sz w:val="22"/>
          <w:szCs w:val="22"/>
        </w:rPr>
        <w:t xml:space="preserve">Key emerging priorities from the Rail Prospectus are the development of key hubs at Crewe, Chester, Warrington and Manchester Airport to improve inter-regional connectivity and enhancing the potential of the future HS2 network through improving connectivity on Strategic Rail Corridors.  </w:t>
      </w:r>
      <w:r>
        <w:rPr>
          <w:rFonts w:ascii="Arial" w:hAnsi="Arial" w:cs="Arial"/>
          <w:sz w:val="22"/>
          <w:szCs w:val="22"/>
        </w:rPr>
        <w:t>A</w:t>
      </w:r>
      <w:r w:rsidRPr="00233691">
        <w:rPr>
          <w:rFonts w:ascii="Arial" w:hAnsi="Arial" w:cs="Arial"/>
          <w:sz w:val="22"/>
          <w:szCs w:val="22"/>
        </w:rPr>
        <w:t xml:space="preserve"> priority is to increase connectivity to the intra-regional network by enhancing services through the proposed HS2 Crewe Hub and the other core hub stations (Chester, Warrington and Manchester Airport) to facilitate better interchange and hence open up a wider range of destinations.  </w:t>
      </w:r>
      <w:r>
        <w:rPr>
          <w:rFonts w:ascii="Arial" w:hAnsi="Arial" w:cs="Arial"/>
          <w:sz w:val="22"/>
          <w:szCs w:val="22"/>
        </w:rPr>
        <w:t>The</w:t>
      </w:r>
      <w:r w:rsidRPr="00233691">
        <w:rPr>
          <w:rFonts w:ascii="Arial" w:hAnsi="Arial" w:cs="Arial"/>
          <w:sz w:val="22"/>
          <w:szCs w:val="22"/>
        </w:rPr>
        <w:t xml:space="preserve"> vision is to increase service frequencies, reduce journey times and improve the quality of the trains across the network to support the growing economy</w:t>
      </w:r>
      <w:r>
        <w:rPr>
          <w:rFonts w:ascii="Arial" w:hAnsi="Arial" w:cs="Arial"/>
          <w:sz w:val="22"/>
          <w:szCs w:val="22"/>
        </w:rPr>
        <w:t xml:space="preserve">, and includes the potential for the use of </w:t>
      </w:r>
      <w:proofErr w:type="spellStart"/>
      <w:r>
        <w:rPr>
          <w:rFonts w:ascii="Arial" w:hAnsi="Arial" w:cs="Arial"/>
          <w:sz w:val="22"/>
          <w:szCs w:val="22"/>
        </w:rPr>
        <w:t>Middewich</w:t>
      </w:r>
      <w:proofErr w:type="spellEnd"/>
      <w:r>
        <w:rPr>
          <w:rFonts w:ascii="Arial" w:hAnsi="Arial" w:cs="Arial"/>
          <w:sz w:val="22"/>
          <w:szCs w:val="22"/>
        </w:rPr>
        <w:t xml:space="preserve"> line for passenger use alongside improvements to the Mid Cheshire Line</w:t>
      </w:r>
      <w:r w:rsidR="002261EA" w:rsidRPr="00233691">
        <w:rPr>
          <w:rFonts w:ascii="Arial" w:hAnsi="Arial" w:cs="Arial"/>
          <w:sz w:val="22"/>
          <w:szCs w:val="22"/>
        </w:rPr>
        <w:t>.</w:t>
      </w:r>
    </w:p>
    <w:p w14:paraId="6B9E5591" w14:textId="30C4A1BC" w:rsidR="00957660" w:rsidRPr="00131909" w:rsidRDefault="00233691" w:rsidP="00104CB3">
      <w:pPr>
        <w:pStyle w:val="NoSpacing"/>
        <w:numPr>
          <w:ilvl w:val="0"/>
          <w:numId w:val="1"/>
        </w:numPr>
        <w:spacing w:before="240" w:after="240"/>
        <w:ind w:left="709" w:hanging="709"/>
        <w:jc w:val="both"/>
        <w:rPr>
          <w:rFonts w:ascii="Arial" w:hAnsi="Arial" w:cs="Arial"/>
          <w:b/>
          <w:sz w:val="22"/>
          <w:szCs w:val="22"/>
        </w:rPr>
      </w:pPr>
      <w:r w:rsidRPr="00233691">
        <w:rPr>
          <w:rFonts w:ascii="Arial" w:hAnsi="Arial" w:cs="Arial"/>
          <w:b/>
          <w:sz w:val="22"/>
          <w:szCs w:val="22"/>
        </w:rPr>
        <w:t>Opportunities to Deliver Sustainable Economic Growth</w:t>
      </w:r>
    </w:p>
    <w:p w14:paraId="53D95067" w14:textId="1FEF6B0F" w:rsidR="00233691" w:rsidRPr="00233691" w:rsidRDefault="00233691" w:rsidP="00104CB3">
      <w:pPr>
        <w:pStyle w:val="NoSpacing"/>
        <w:numPr>
          <w:ilvl w:val="1"/>
          <w:numId w:val="1"/>
        </w:numPr>
        <w:spacing w:after="240"/>
        <w:ind w:left="709" w:hanging="709"/>
        <w:rPr>
          <w:rFonts w:ascii="Arial" w:hAnsi="Arial" w:cs="Arial"/>
          <w:sz w:val="22"/>
          <w:szCs w:val="22"/>
        </w:rPr>
      </w:pPr>
      <w:r w:rsidRPr="00233691">
        <w:rPr>
          <w:rFonts w:ascii="Arial" w:hAnsi="Arial" w:cs="Arial"/>
          <w:sz w:val="22"/>
          <w:szCs w:val="22"/>
        </w:rPr>
        <w:t>The Constellation Partnership’s emerging growth strategy builds upon a new HS2 Hub Station coming to Crewe and the area’s success and growth in science, engineering, rail and automotive sectors.  Through the expansion and regeneration of Crewe and stronger linkage to the cluster of towns and villages in mid-Cheshire, the Partnership aims to create the opportunity for growth that would otherwise take decades to deliver, and underpin Crewe’s position as the “Gateway to the Northern Powerhouse”.  Connectivity to the HS2 Hub is, therefore, a key component to help drive this economic growth.</w:t>
      </w:r>
    </w:p>
    <w:p w14:paraId="52EE5369" w14:textId="77777777" w:rsidR="00233691" w:rsidRPr="00233691" w:rsidRDefault="00233691" w:rsidP="00104CB3">
      <w:pPr>
        <w:pStyle w:val="NoSpacing"/>
        <w:numPr>
          <w:ilvl w:val="1"/>
          <w:numId w:val="1"/>
        </w:numPr>
        <w:spacing w:after="240"/>
        <w:ind w:left="709" w:hanging="709"/>
        <w:rPr>
          <w:rFonts w:ascii="Arial" w:hAnsi="Arial" w:cs="Arial"/>
          <w:sz w:val="22"/>
          <w:szCs w:val="22"/>
        </w:rPr>
      </w:pPr>
      <w:r w:rsidRPr="00233691">
        <w:rPr>
          <w:rFonts w:ascii="Arial" w:hAnsi="Arial" w:cs="Arial"/>
          <w:sz w:val="22"/>
          <w:szCs w:val="22"/>
        </w:rPr>
        <w:t xml:space="preserve">Middlewich is a market town with a population of around 13,700.  The closeness to the M6 motorway has led to the creation of a large distribution and </w:t>
      </w:r>
      <w:proofErr w:type="gramStart"/>
      <w:r w:rsidRPr="00233691">
        <w:rPr>
          <w:rFonts w:ascii="Arial" w:hAnsi="Arial" w:cs="Arial"/>
          <w:sz w:val="22"/>
          <w:szCs w:val="22"/>
        </w:rPr>
        <w:t>business park</w:t>
      </w:r>
      <w:proofErr w:type="gramEnd"/>
      <w:r w:rsidRPr="00233691">
        <w:rPr>
          <w:rFonts w:ascii="Arial" w:hAnsi="Arial" w:cs="Arial"/>
          <w:sz w:val="22"/>
          <w:szCs w:val="22"/>
        </w:rPr>
        <w:t xml:space="preserve"> at </w:t>
      </w:r>
      <w:r w:rsidRPr="00233691">
        <w:rPr>
          <w:rFonts w:ascii="Arial" w:hAnsi="Arial" w:cs="Arial"/>
          <w:sz w:val="22"/>
          <w:szCs w:val="22"/>
        </w:rPr>
        <w:lastRenderedPageBreak/>
        <w:t xml:space="preserve">Midpoint 18 and the town centre has about 80 retail units. The town is identified as a Key Service Centre which is expected to accommodate in order of 75 hectares of additional employment land and 1,950 new homes in the period to 2030.  The town is not currently connected to the rail network but the Cheshire East Council Local Plan Strategy sets out an intention to safeguard land to explore the potential delivery of a new train station on the Middlewich line.  </w:t>
      </w:r>
    </w:p>
    <w:p w14:paraId="1C02D4BD" w14:textId="77777777" w:rsidR="00233691" w:rsidRPr="00233691" w:rsidRDefault="00233691" w:rsidP="00104CB3">
      <w:pPr>
        <w:pStyle w:val="NoSpacing"/>
        <w:numPr>
          <w:ilvl w:val="1"/>
          <w:numId w:val="1"/>
        </w:numPr>
        <w:spacing w:after="240"/>
        <w:ind w:left="709" w:hanging="709"/>
        <w:rPr>
          <w:rFonts w:ascii="Arial" w:hAnsi="Arial" w:cs="Arial"/>
          <w:sz w:val="22"/>
          <w:szCs w:val="22"/>
        </w:rPr>
      </w:pPr>
      <w:proofErr w:type="spellStart"/>
      <w:r w:rsidRPr="00233691">
        <w:rPr>
          <w:rFonts w:ascii="Arial" w:hAnsi="Arial" w:cs="Arial"/>
          <w:sz w:val="22"/>
          <w:szCs w:val="22"/>
        </w:rPr>
        <w:t>Gadbrook</w:t>
      </w:r>
      <w:proofErr w:type="spellEnd"/>
      <w:r w:rsidRPr="00233691">
        <w:rPr>
          <w:rFonts w:ascii="Arial" w:hAnsi="Arial" w:cs="Arial"/>
          <w:sz w:val="22"/>
          <w:szCs w:val="22"/>
        </w:rPr>
        <w:t xml:space="preserve"> Park is a 100 Ha business park currently employing over 4000 people and located adjacent to the Middlewich branch line but not connected to it.  The Cheshire West and Chester Local Plan </w:t>
      </w:r>
      <w:proofErr w:type="gramStart"/>
      <w:r w:rsidRPr="00233691">
        <w:rPr>
          <w:rFonts w:ascii="Arial" w:hAnsi="Arial" w:cs="Arial"/>
          <w:sz w:val="22"/>
          <w:szCs w:val="22"/>
        </w:rPr>
        <w:t>identifies</w:t>
      </w:r>
      <w:proofErr w:type="gramEnd"/>
      <w:r w:rsidRPr="00233691">
        <w:rPr>
          <w:rFonts w:ascii="Arial" w:hAnsi="Arial" w:cs="Arial"/>
          <w:sz w:val="22"/>
          <w:szCs w:val="22"/>
        </w:rPr>
        <w:t xml:space="preserve"> the Park as a key site which will be retained and protected for continued employment purposes.  The Plan proposals are for an allocation of 3ha for employment classes B1, B2, B8 at </w:t>
      </w:r>
      <w:proofErr w:type="spellStart"/>
      <w:r w:rsidRPr="00233691">
        <w:rPr>
          <w:rFonts w:ascii="Arial" w:hAnsi="Arial" w:cs="Arial"/>
          <w:sz w:val="22"/>
          <w:szCs w:val="22"/>
        </w:rPr>
        <w:t>Gadbrook</w:t>
      </w:r>
      <w:proofErr w:type="spellEnd"/>
      <w:r w:rsidRPr="00233691">
        <w:rPr>
          <w:rFonts w:ascii="Arial" w:hAnsi="Arial" w:cs="Arial"/>
          <w:sz w:val="22"/>
          <w:szCs w:val="22"/>
        </w:rPr>
        <w:t xml:space="preserve"> Park with a further 19 Ha on land to the south A556/south-west </w:t>
      </w:r>
      <w:proofErr w:type="spellStart"/>
      <w:r w:rsidRPr="00233691">
        <w:rPr>
          <w:rFonts w:ascii="Arial" w:hAnsi="Arial" w:cs="Arial"/>
          <w:sz w:val="22"/>
          <w:szCs w:val="22"/>
        </w:rPr>
        <w:t>Gadbrook</w:t>
      </w:r>
      <w:proofErr w:type="spellEnd"/>
      <w:r w:rsidRPr="00233691">
        <w:rPr>
          <w:rFonts w:ascii="Arial" w:hAnsi="Arial" w:cs="Arial"/>
          <w:sz w:val="22"/>
          <w:szCs w:val="22"/>
        </w:rPr>
        <w:t xml:space="preserve"> Park for the same use classes.  The Local Plan supports improvements and enhancements to the rail network and is proposing to safeguard sufficient land for a railway station.</w:t>
      </w:r>
    </w:p>
    <w:p w14:paraId="0F87CBD5" w14:textId="33A81839" w:rsidR="006F15C3" w:rsidRPr="006F15C3" w:rsidRDefault="00233691" w:rsidP="00104CB3">
      <w:pPr>
        <w:pStyle w:val="NoSpacing"/>
        <w:numPr>
          <w:ilvl w:val="1"/>
          <w:numId w:val="1"/>
        </w:numPr>
        <w:spacing w:before="240" w:after="240"/>
        <w:ind w:left="709" w:hanging="709"/>
        <w:jc w:val="both"/>
        <w:rPr>
          <w:rFonts w:ascii="Arial" w:hAnsi="Arial" w:cs="Arial"/>
          <w:sz w:val="22"/>
          <w:szCs w:val="22"/>
        </w:rPr>
      </w:pPr>
      <w:r w:rsidRPr="00233691">
        <w:rPr>
          <w:rFonts w:ascii="Arial" w:hAnsi="Arial" w:cs="Arial"/>
          <w:sz w:val="22"/>
          <w:szCs w:val="22"/>
        </w:rPr>
        <w:t xml:space="preserve">Provision of passenger services along the Middlewich line on to the Mid Cheshire Line opens up the opportunity for a large area to benefit from direct access to the Crewe Hub by rail.  This includes Northwich, Knutsford and Middlewich together with the smaller villages along the Mid Cheshire Line.  This access to Crewe Hub would not only provide access to HS2 fast services (especially to London and Birmingham) but also a wide range of West Coast Main Line and regional services thus significantly expanding the opportunities for rail commuting and business trips.  At the same time a new station at </w:t>
      </w:r>
      <w:proofErr w:type="spellStart"/>
      <w:r w:rsidRPr="00233691">
        <w:rPr>
          <w:rFonts w:ascii="Arial" w:hAnsi="Arial" w:cs="Arial"/>
          <w:sz w:val="22"/>
          <w:szCs w:val="22"/>
        </w:rPr>
        <w:t>Gadbrook</w:t>
      </w:r>
      <w:proofErr w:type="spellEnd"/>
      <w:r w:rsidRPr="00233691">
        <w:rPr>
          <w:rFonts w:ascii="Arial" w:hAnsi="Arial" w:cs="Arial"/>
          <w:sz w:val="22"/>
          <w:szCs w:val="22"/>
        </w:rPr>
        <w:t xml:space="preserve"> Park would open up the ability for rail commuting to the business park, which suffers from significant peak road congestion at the moment, as well as giving businesses on the park direct access to Crewe Hub by rail.</w:t>
      </w:r>
    </w:p>
    <w:p w14:paraId="6E3A3641" w14:textId="6F6A9A15" w:rsidR="00F463B7" w:rsidRPr="00131909" w:rsidRDefault="00233691" w:rsidP="00104CB3">
      <w:pPr>
        <w:pStyle w:val="NoSpacing"/>
        <w:numPr>
          <w:ilvl w:val="0"/>
          <w:numId w:val="1"/>
        </w:numPr>
        <w:spacing w:before="240" w:after="240"/>
        <w:ind w:left="709" w:hanging="709"/>
        <w:jc w:val="both"/>
        <w:rPr>
          <w:rFonts w:ascii="Arial" w:hAnsi="Arial" w:cs="Arial"/>
          <w:b/>
          <w:sz w:val="22"/>
          <w:szCs w:val="22"/>
        </w:rPr>
      </w:pPr>
      <w:r>
        <w:rPr>
          <w:rFonts w:ascii="Arial" w:hAnsi="Arial" w:cs="Arial"/>
          <w:b/>
          <w:sz w:val="22"/>
          <w:szCs w:val="22"/>
        </w:rPr>
        <w:t>Proposed Study</w:t>
      </w:r>
    </w:p>
    <w:p w14:paraId="020DA4A5" w14:textId="3E1CC9E3" w:rsidR="00233691" w:rsidRPr="00233691" w:rsidRDefault="00233691" w:rsidP="00104CB3">
      <w:pPr>
        <w:pStyle w:val="NoSpacing"/>
        <w:numPr>
          <w:ilvl w:val="1"/>
          <w:numId w:val="1"/>
        </w:numPr>
        <w:spacing w:after="120"/>
        <w:ind w:left="709" w:hanging="709"/>
        <w:rPr>
          <w:rFonts w:ascii="Arial" w:hAnsi="Arial" w:cs="Arial"/>
          <w:sz w:val="22"/>
          <w:szCs w:val="22"/>
        </w:rPr>
      </w:pPr>
      <w:r w:rsidRPr="00233691">
        <w:rPr>
          <w:rFonts w:ascii="Arial" w:hAnsi="Arial" w:cs="Arial"/>
          <w:sz w:val="22"/>
          <w:szCs w:val="22"/>
        </w:rPr>
        <w:t xml:space="preserve">Given the above it is, therefore, proposed that the LEP coordinate a piece of work that assesses the potential for running passenger services along the Middlewich Railway Line to link to the Crewe Hub, with new stations at both Middlewich and </w:t>
      </w:r>
      <w:proofErr w:type="spellStart"/>
      <w:r w:rsidRPr="00233691">
        <w:rPr>
          <w:rFonts w:ascii="Arial" w:hAnsi="Arial" w:cs="Arial"/>
          <w:sz w:val="22"/>
          <w:szCs w:val="22"/>
        </w:rPr>
        <w:t>Gadbrook</w:t>
      </w:r>
      <w:proofErr w:type="spellEnd"/>
      <w:r w:rsidRPr="00233691">
        <w:rPr>
          <w:rFonts w:ascii="Arial" w:hAnsi="Arial" w:cs="Arial"/>
          <w:sz w:val="22"/>
          <w:szCs w:val="22"/>
        </w:rPr>
        <w:t xml:space="preserve"> Park</w:t>
      </w:r>
      <w:r>
        <w:rPr>
          <w:rFonts w:ascii="Arial" w:hAnsi="Arial" w:cs="Arial"/>
          <w:sz w:val="22"/>
          <w:szCs w:val="22"/>
        </w:rPr>
        <w:t xml:space="preserve"> and linkage with services along the Mid Cheshire Line.</w:t>
      </w:r>
    </w:p>
    <w:p w14:paraId="6071F43A" w14:textId="77777777" w:rsidR="00233691" w:rsidRPr="00233691" w:rsidRDefault="00233691" w:rsidP="00104CB3">
      <w:pPr>
        <w:pStyle w:val="NoSpacing"/>
        <w:numPr>
          <w:ilvl w:val="1"/>
          <w:numId w:val="1"/>
        </w:numPr>
        <w:spacing w:after="120"/>
        <w:ind w:left="709" w:hanging="709"/>
        <w:rPr>
          <w:rFonts w:ascii="Arial" w:hAnsi="Arial" w:cs="Arial"/>
          <w:sz w:val="22"/>
          <w:szCs w:val="22"/>
        </w:rPr>
      </w:pPr>
      <w:r w:rsidRPr="00233691">
        <w:rPr>
          <w:rFonts w:ascii="Arial" w:hAnsi="Arial" w:cs="Arial"/>
          <w:sz w:val="22"/>
          <w:szCs w:val="22"/>
        </w:rPr>
        <w:t>The first stage will be to identify the potential demand for reinstating passenger services on the Middlewich branch line and identify any constraints to running these services.  The work would need to assess:</w:t>
      </w:r>
    </w:p>
    <w:p w14:paraId="0EB34E4F" w14:textId="77777777" w:rsidR="00233691" w:rsidRPr="00233691" w:rsidRDefault="00233691" w:rsidP="006F1097">
      <w:pPr>
        <w:pStyle w:val="ListBullet"/>
        <w:tabs>
          <w:tab w:val="clear" w:pos="360"/>
          <w:tab w:val="num" w:pos="1069"/>
        </w:tabs>
        <w:ind w:left="1069"/>
        <w:rPr>
          <w:rFonts w:ascii="Arial" w:hAnsi="Arial" w:cs="Arial"/>
          <w:sz w:val="22"/>
          <w:szCs w:val="22"/>
        </w:rPr>
      </w:pPr>
      <w:r w:rsidRPr="00233691">
        <w:rPr>
          <w:rFonts w:ascii="Arial" w:hAnsi="Arial" w:cs="Arial"/>
          <w:sz w:val="22"/>
          <w:szCs w:val="22"/>
        </w:rPr>
        <w:t>the opportunities for passenger services that re-use of the Middlewich line would offer, taking account the timetable interactions with platform availability at the Crewe Hub and current and proposed timetabled services on the Mid Cheshire Railway Line;</w:t>
      </w:r>
    </w:p>
    <w:p w14:paraId="0FCFF323" w14:textId="77777777" w:rsidR="00233691" w:rsidRPr="00233691" w:rsidRDefault="00233691" w:rsidP="006F1097">
      <w:pPr>
        <w:pStyle w:val="ListBullet"/>
        <w:tabs>
          <w:tab w:val="clear" w:pos="360"/>
          <w:tab w:val="num" w:pos="1069"/>
        </w:tabs>
        <w:ind w:left="1069"/>
        <w:rPr>
          <w:rFonts w:ascii="Arial" w:hAnsi="Arial" w:cs="Arial"/>
          <w:sz w:val="22"/>
          <w:szCs w:val="22"/>
        </w:rPr>
      </w:pPr>
      <w:r w:rsidRPr="00233691">
        <w:rPr>
          <w:rFonts w:ascii="Arial" w:hAnsi="Arial" w:cs="Arial"/>
          <w:sz w:val="22"/>
          <w:szCs w:val="22"/>
        </w:rPr>
        <w:t xml:space="preserve">the potential levels of demand for the services taking into account demand from the introduction of new stations at Middlewich and </w:t>
      </w:r>
      <w:proofErr w:type="spellStart"/>
      <w:r w:rsidRPr="00233691">
        <w:rPr>
          <w:rFonts w:ascii="Arial" w:hAnsi="Arial" w:cs="Arial"/>
          <w:sz w:val="22"/>
          <w:szCs w:val="22"/>
        </w:rPr>
        <w:t>Gabrook</w:t>
      </w:r>
      <w:proofErr w:type="spellEnd"/>
      <w:r w:rsidRPr="00233691">
        <w:rPr>
          <w:rFonts w:ascii="Arial" w:hAnsi="Arial" w:cs="Arial"/>
          <w:sz w:val="22"/>
          <w:szCs w:val="22"/>
        </w:rPr>
        <w:t xml:space="preserve"> Park and potential demand arising from unlocking development as a result of the introduction of the passenger services;</w:t>
      </w:r>
    </w:p>
    <w:p w14:paraId="37AF2F4D" w14:textId="77777777" w:rsidR="00233691" w:rsidRPr="00233691" w:rsidRDefault="00233691" w:rsidP="006F1097">
      <w:pPr>
        <w:pStyle w:val="ListBullet"/>
        <w:tabs>
          <w:tab w:val="clear" w:pos="360"/>
          <w:tab w:val="num" w:pos="1069"/>
        </w:tabs>
        <w:ind w:left="1069"/>
        <w:rPr>
          <w:rFonts w:ascii="Arial" w:hAnsi="Arial" w:cs="Arial"/>
          <w:sz w:val="22"/>
          <w:szCs w:val="22"/>
        </w:rPr>
      </w:pPr>
      <w:r w:rsidRPr="00233691">
        <w:rPr>
          <w:rFonts w:ascii="Arial" w:hAnsi="Arial" w:cs="Arial"/>
          <w:sz w:val="22"/>
          <w:szCs w:val="22"/>
        </w:rPr>
        <w:t>assess options for where the passenger services should travel to and from, including the use of the Mid Cheshire Railway Line;</w:t>
      </w:r>
    </w:p>
    <w:p w14:paraId="56B66F8B" w14:textId="77777777" w:rsidR="00233691" w:rsidRPr="00233691" w:rsidRDefault="00233691" w:rsidP="006F1097">
      <w:pPr>
        <w:pStyle w:val="ListBullet"/>
        <w:tabs>
          <w:tab w:val="clear" w:pos="360"/>
          <w:tab w:val="num" w:pos="1069"/>
        </w:tabs>
        <w:ind w:left="1069"/>
        <w:rPr>
          <w:rFonts w:ascii="Arial" w:hAnsi="Arial" w:cs="Arial"/>
          <w:sz w:val="22"/>
          <w:szCs w:val="22"/>
        </w:rPr>
      </w:pPr>
      <w:r w:rsidRPr="00233691">
        <w:rPr>
          <w:rFonts w:ascii="Arial" w:hAnsi="Arial" w:cs="Arial"/>
          <w:sz w:val="22"/>
          <w:szCs w:val="22"/>
        </w:rPr>
        <w:t>understand the interactions of new services with Crewe Hub and current and proposed services on the Mid Cheshire Railway Line</w:t>
      </w:r>
    </w:p>
    <w:p w14:paraId="2FE207C8" w14:textId="77777777" w:rsidR="00233691" w:rsidRPr="00233691" w:rsidRDefault="00233691" w:rsidP="006F1097">
      <w:pPr>
        <w:pStyle w:val="ListBullet"/>
        <w:tabs>
          <w:tab w:val="clear" w:pos="360"/>
          <w:tab w:val="num" w:pos="1069"/>
        </w:tabs>
        <w:ind w:left="1069"/>
        <w:rPr>
          <w:rFonts w:ascii="Arial" w:hAnsi="Arial" w:cs="Arial"/>
          <w:sz w:val="22"/>
          <w:szCs w:val="22"/>
        </w:rPr>
      </w:pPr>
      <w:r w:rsidRPr="00233691">
        <w:rPr>
          <w:rFonts w:ascii="Arial" w:hAnsi="Arial" w:cs="Arial"/>
          <w:sz w:val="22"/>
          <w:szCs w:val="22"/>
        </w:rPr>
        <w:t>infrastructure capacity constraints that would need to be addressed to deliver the passenger services; and</w:t>
      </w:r>
    </w:p>
    <w:p w14:paraId="0D5146CC" w14:textId="121DD4E3" w:rsidR="00233691" w:rsidRPr="00233691" w:rsidRDefault="00233691" w:rsidP="006F1097">
      <w:pPr>
        <w:pStyle w:val="ListBullet"/>
        <w:tabs>
          <w:tab w:val="clear" w:pos="360"/>
          <w:tab w:val="num" w:pos="1069"/>
        </w:tabs>
        <w:ind w:left="1069"/>
        <w:rPr>
          <w:rFonts w:ascii="Arial" w:hAnsi="Arial" w:cs="Arial"/>
          <w:sz w:val="22"/>
          <w:szCs w:val="22"/>
        </w:rPr>
      </w:pPr>
      <w:r w:rsidRPr="00233691">
        <w:rPr>
          <w:rFonts w:ascii="Arial" w:hAnsi="Arial" w:cs="Arial"/>
          <w:sz w:val="22"/>
          <w:szCs w:val="22"/>
        </w:rPr>
        <w:t xml:space="preserve">the financial </w:t>
      </w:r>
      <w:r w:rsidR="006F1097">
        <w:rPr>
          <w:rFonts w:ascii="Arial" w:hAnsi="Arial" w:cs="Arial"/>
          <w:sz w:val="22"/>
          <w:szCs w:val="22"/>
        </w:rPr>
        <w:t>income and operating costs</w:t>
      </w:r>
      <w:r w:rsidRPr="00233691">
        <w:rPr>
          <w:rFonts w:ascii="Arial" w:hAnsi="Arial" w:cs="Arial"/>
          <w:sz w:val="22"/>
          <w:szCs w:val="22"/>
        </w:rPr>
        <w:t xml:space="preserve"> of operating the identified passenger service options</w:t>
      </w:r>
    </w:p>
    <w:p w14:paraId="142763B9" w14:textId="481865F1" w:rsidR="00233691" w:rsidRPr="006F1097" w:rsidRDefault="00233691" w:rsidP="00104CB3">
      <w:pPr>
        <w:pStyle w:val="NoSpacing"/>
        <w:numPr>
          <w:ilvl w:val="1"/>
          <w:numId w:val="1"/>
        </w:numPr>
        <w:spacing w:after="120"/>
        <w:ind w:left="709" w:hanging="709"/>
        <w:rPr>
          <w:rFonts w:ascii="Arial" w:hAnsi="Arial" w:cs="Arial"/>
          <w:sz w:val="22"/>
          <w:szCs w:val="22"/>
        </w:rPr>
      </w:pPr>
      <w:r w:rsidRPr="00233691">
        <w:rPr>
          <w:rFonts w:ascii="Arial" w:hAnsi="Arial" w:cs="Arial"/>
          <w:sz w:val="22"/>
          <w:szCs w:val="22"/>
        </w:rPr>
        <w:t>The second stage of the work would be to develop outline solutions, including high level cost estimates</w:t>
      </w:r>
      <w:r w:rsidR="006F1097">
        <w:rPr>
          <w:rFonts w:ascii="Arial" w:hAnsi="Arial" w:cs="Arial"/>
          <w:sz w:val="22"/>
          <w:szCs w:val="22"/>
        </w:rPr>
        <w:t xml:space="preserve"> and value for money assessments</w:t>
      </w:r>
      <w:r w:rsidRPr="00233691">
        <w:rPr>
          <w:rFonts w:ascii="Arial" w:hAnsi="Arial" w:cs="Arial"/>
          <w:sz w:val="22"/>
          <w:szCs w:val="22"/>
        </w:rPr>
        <w:t xml:space="preserve">, to </w:t>
      </w:r>
      <w:r w:rsidR="006F1097">
        <w:rPr>
          <w:rFonts w:ascii="Arial" w:hAnsi="Arial" w:cs="Arial"/>
          <w:sz w:val="22"/>
          <w:szCs w:val="22"/>
        </w:rPr>
        <w:t xml:space="preserve">address </w:t>
      </w:r>
      <w:r w:rsidRPr="00233691">
        <w:rPr>
          <w:rFonts w:ascii="Arial" w:hAnsi="Arial" w:cs="Arial"/>
          <w:sz w:val="22"/>
          <w:szCs w:val="22"/>
        </w:rPr>
        <w:t xml:space="preserve">any infrastructure </w:t>
      </w:r>
      <w:r w:rsidRPr="00233691">
        <w:rPr>
          <w:rFonts w:ascii="Arial" w:hAnsi="Arial" w:cs="Arial"/>
          <w:sz w:val="22"/>
          <w:szCs w:val="22"/>
        </w:rPr>
        <w:lastRenderedPageBreak/>
        <w:t xml:space="preserve">capacity constraints that had been identified in stage 1.  </w:t>
      </w:r>
      <w:r w:rsidRPr="006F1097">
        <w:rPr>
          <w:rFonts w:ascii="Arial" w:hAnsi="Arial" w:cs="Arial"/>
          <w:sz w:val="22"/>
          <w:szCs w:val="22"/>
        </w:rPr>
        <w:t>The study would also review work previously undertaken e.g. the business case developed by the Mid Cheshire Rail Users Association.</w:t>
      </w:r>
    </w:p>
    <w:p w14:paraId="149F57FA" w14:textId="1A7C8687" w:rsidR="00741D04" w:rsidRPr="006F1097" w:rsidRDefault="00233691" w:rsidP="00104CB3">
      <w:pPr>
        <w:pStyle w:val="NoSpacing"/>
        <w:numPr>
          <w:ilvl w:val="1"/>
          <w:numId w:val="1"/>
        </w:numPr>
        <w:spacing w:after="120"/>
        <w:ind w:left="709" w:hanging="709"/>
        <w:jc w:val="both"/>
        <w:rPr>
          <w:rFonts w:ascii="Arial" w:hAnsi="Arial" w:cs="Arial"/>
          <w:sz w:val="22"/>
          <w:szCs w:val="22"/>
        </w:rPr>
      </w:pPr>
      <w:r w:rsidRPr="006F1097">
        <w:rPr>
          <w:rFonts w:ascii="Arial" w:hAnsi="Arial" w:cs="Arial"/>
          <w:sz w:val="22"/>
          <w:szCs w:val="22"/>
        </w:rPr>
        <w:t>Both stages of work would need to be undertaken with Network Rail, who would be able to provide network details and advise on infrastructure capability and associated constraints.</w:t>
      </w:r>
      <w:r w:rsidR="006F1097" w:rsidRPr="006F1097">
        <w:rPr>
          <w:rFonts w:ascii="Arial" w:hAnsi="Arial" w:cs="Arial"/>
          <w:sz w:val="22"/>
          <w:szCs w:val="22"/>
        </w:rPr>
        <w:t xml:space="preserve"> </w:t>
      </w:r>
      <w:r w:rsidR="00E23829" w:rsidRPr="006F1097">
        <w:rPr>
          <w:rFonts w:ascii="Arial" w:hAnsi="Arial" w:cs="Arial"/>
          <w:sz w:val="22"/>
          <w:szCs w:val="22"/>
        </w:rPr>
        <w:t>A detailed brief will be developed for discussion at the first Stakeholder meeting</w:t>
      </w:r>
      <w:r w:rsidR="00C62BB5">
        <w:rPr>
          <w:rFonts w:ascii="Arial" w:hAnsi="Arial" w:cs="Arial"/>
          <w:sz w:val="22"/>
          <w:szCs w:val="22"/>
        </w:rPr>
        <w:t>.</w:t>
      </w:r>
    </w:p>
    <w:p w14:paraId="6C4F3661" w14:textId="3D29F5B9" w:rsidR="00EA38E3" w:rsidRPr="00131909" w:rsidRDefault="00E23829" w:rsidP="00104CB3">
      <w:pPr>
        <w:pStyle w:val="NoSpacing"/>
        <w:numPr>
          <w:ilvl w:val="0"/>
          <w:numId w:val="1"/>
        </w:numPr>
        <w:spacing w:before="240" w:after="240"/>
        <w:ind w:left="709" w:hanging="709"/>
        <w:jc w:val="both"/>
        <w:rPr>
          <w:rFonts w:ascii="Arial" w:hAnsi="Arial" w:cs="Arial"/>
          <w:b/>
          <w:sz w:val="22"/>
          <w:szCs w:val="22"/>
        </w:rPr>
      </w:pPr>
      <w:r w:rsidRPr="00E23829">
        <w:rPr>
          <w:rFonts w:ascii="Arial" w:hAnsi="Arial" w:cs="Arial"/>
          <w:b/>
          <w:sz w:val="22"/>
          <w:szCs w:val="22"/>
        </w:rPr>
        <w:t>Study Management</w:t>
      </w:r>
    </w:p>
    <w:p w14:paraId="36FF9323" w14:textId="67F261A6" w:rsidR="00E23829" w:rsidRPr="00E23829" w:rsidRDefault="00E23829" w:rsidP="00104CB3">
      <w:pPr>
        <w:pStyle w:val="NoSpacing"/>
        <w:numPr>
          <w:ilvl w:val="1"/>
          <w:numId w:val="1"/>
        </w:numPr>
        <w:spacing w:after="120"/>
        <w:ind w:left="709" w:hanging="709"/>
        <w:rPr>
          <w:rFonts w:ascii="Arial" w:hAnsi="Arial" w:cs="Arial"/>
          <w:sz w:val="22"/>
          <w:szCs w:val="22"/>
        </w:rPr>
      </w:pPr>
      <w:r w:rsidRPr="00E23829">
        <w:rPr>
          <w:rFonts w:ascii="Arial" w:hAnsi="Arial" w:cs="Arial"/>
          <w:sz w:val="22"/>
          <w:szCs w:val="22"/>
        </w:rPr>
        <w:t>It is envisaged that the LEP would convene a working group comprising representatives from:</w:t>
      </w:r>
    </w:p>
    <w:p w14:paraId="05BC7ECF" w14:textId="77777777" w:rsidR="00E23829" w:rsidRPr="00E23829" w:rsidRDefault="00E23829" w:rsidP="00E23829">
      <w:pPr>
        <w:pStyle w:val="ListBullet"/>
        <w:tabs>
          <w:tab w:val="clear" w:pos="360"/>
          <w:tab w:val="num" w:pos="1069"/>
        </w:tabs>
        <w:ind w:left="1069"/>
        <w:rPr>
          <w:rFonts w:ascii="Arial" w:hAnsi="Arial" w:cs="Arial"/>
          <w:sz w:val="22"/>
          <w:szCs w:val="22"/>
        </w:rPr>
      </w:pPr>
      <w:r w:rsidRPr="00E23829">
        <w:rPr>
          <w:rFonts w:ascii="Arial" w:hAnsi="Arial" w:cs="Arial"/>
          <w:sz w:val="22"/>
          <w:szCs w:val="22"/>
        </w:rPr>
        <w:t>C&amp;W LEP</w:t>
      </w:r>
    </w:p>
    <w:p w14:paraId="2B597D8D" w14:textId="77777777" w:rsidR="00E23829" w:rsidRPr="00E23829" w:rsidRDefault="00E23829" w:rsidP="00E23829">
      <w:pPr>
        <w:pStyle w:val="ListBullet"/>
        <w:tabs>
          <w:tab w:val="clear" w:pos="360"/>
          <w:tab w:val="num" w:pos="1069"/>
        </w:tabs>
        <w:ind w:left="1069"/>
        <w:rPr>
          <w:rFonts w:ascii="Arial" w:hAnsi="Arial" w:cs="Arial"/>
          <w:sz w:val="22"/>
          <w:szCs w:val="22"/>
        </w:rPr>
      </w:pPr>
      <w:r w:rsidRPr="00E23829">
        <w:rPr>
          <w:rFonts w:ascii="Arial" w:hAnsi="Arial" w:cs="Arial"/>
          <w:sz w:val="22"/>
          <w:szCs w:val="22"/>
        </w:rPr>
        <w:t>Cheshire East Council</w:t>
      </w:r>
    </w:p>
    <w:p w14:paraId="23326676" w14:textId="77777777" w:rsidR="00E23829" w:rsidRPr="00E23829" w:rsidRDefault="00E23829" w:rsidP="00E23829">
      <w:pPr>
        <w:pStyle w:val="ListBullet"/>
        <w:tabs>
          <w:tab w:val="clear" w:pos="360"/>
          <w:tab w:val="num" w:pos="1069"/>
        </w:tabs>
        <w:ind w:left="1069"/>
        <w:rPr>
          <w:rFonts w:ascii="Arial" w:hAnsi="Arial" w:cs="Arial"/>
          <w:sz w:val="22"/>
          <w:szCs w:val="22"/>
        </w:rPr>
      </w:pPr>
      <w:r w:rsidRPr="00E23829">
        <w:rPr>
          <w:rFonts w:ascii="Arial" w:hAnsi="Arial" w:cs="Arial"/>
          <w:sz w:val="22"/>
          <w:szCs w:val="22"/>
        </w:rPr>
        <w:t>Cheshire West and Chester Council</w:t>
      </w:r>
    </w:p>
    <w:p w14:paraId="6D0229EF" w14:textId="77777777" w:rsidR="00E23829" w:rsidRPr="00E23829" w:rsidRDefault="00E23829" w:rsidP="00E23829">
      <w:pPr>
        <w:pStyle w:val="ListBullet"/>
        <w:tabs>
          <w:tab w:val="clear" w:pos="360"/>
          <w:tab w:val="num" w:pos="1069"/>
        </w:tabs>
        <w:ind w:left="1069"/>
        <w:rPr>
          <w:rFonts w:ascii="Arial" w:hAnsi="Arial" w:cs="Arial"/>
          <w:sz w:val="22"/>
          <w:szCs w:val="22"/>
        </w:rPr>
      </w:pPr>
      <w:r w:rsidRPr="00E23829">
        <w:rPr>
          <w:rFonts w:ascii="Arial" w:hAnsi="Arial" w:cs="Arial"/>
          <w:sz w:val="22"/>
          <w:szCs w:val="22"/>
        </w:rPr>
        <w:t>Network Rail</w:t>
      </w:r>
    </w:p>
    <w:p w14:paraId="070FB668" w14:textId="77777777" w:rsidR="00E23829" w:rsidRPr="00E23829" w:rsidRDefault="00E23829" w:rsidP="00E23829">
      <w:pPr>
        <w:pStyle w:val="ListBullet"/>
        <w:tabs>
          <w:tab w:val="clear" w:pos="360"/>
          <w:tab w:val="num" w:pos="1069"/>
        </w:tabs>
        <w:ind w:left="1069"/>
        <w:rPr>
          <w:rFonts w:ascii="Arial" w:hAnsi="Arial" w:cs="Arial"/>
          <w:sz w:val="22"/>
          <w:szCs w:val="22"/>
        </w:rPr>
      </w:pPr>
      <w:r w:rsidRPr="00E23829">
        <w:rPr>
          <w:rFonts w:ascii="Arial" w:hAnsi="Arial" w:cs="Arial"/>
          <w:sz w:val="22"/>
          <w:szCs w:val="22"/>
        </w:rPr>
        <w:t>TfGM</w:t>
      </w:r>
    </w:p>
    <w:p w14:paraId="107F3352" w14:textId="00D55B93" w:rsidR="00E23829" w:rsidRPr="00E23829" w:rsidRDefault="00E23829" w:rsidP="00E23829">
      <w:pPr>
        <w:pStyle w:val="ListBullet"/>
        <w:tabs>
          <w:tab w:val="clear" w:pos="360"/>
          <w:tab w:val="num" w:pos="1069"/>
        </w:tabs>
        <w:spacing w:after="120"/>
        <w:ind w:left="1066" w:hanging="357"/>
        <w:contextualSpacing w:val="0"/>
        <w:rPr>
          <w:rFonts w:ascii="Arial" w:hAnsi="Arial" w:cs="Arial"/>
          <w:sz w:val="22"/>
          <w:szCs w:val="22"/>
        </w:rPr>
      </w:pPr>
      <w:proofErr w:type="spellStart"/>
      <w:r w:rsidRPr="00E23829">
        <w:rPr>
          <w:rFonts w:ascii="Arial" w:hAnsi="Arial" w:cs="Arial"/>
          <w:sz w:val="22"/>
          <w:szCs w:val="22"/>
        </w:rPr>
        <w:t>Merseytravel</w:t>
      </w:r>
      <w:proofErr w:type="spellEnd"/>
    </w:p>
    <w:p w14:paraId="7187CB2A" w14:textId="5B9BE6F1" w:rsidR="00F61918" w:rsidRPr="00741D04" w:rsidRDefault="00E23829" w:rsidP="00104CB3">
      <w:pPr>
        <w:pStyle w:val="NoSpacing"/>
        <w:numPr>
          <w:ilvl w:val="1"/>
          <w:numId w:val="1"/>
        </w:numPr>
        <w:spacing w:after="120"/>
        <w:ind w:left="709" w:hanging="709"/>
        <w:jc w:val="both"/>
        <w:rPr>
          <w:rFonts w:ascii="Arial" w:hAnsi="Arial" w:cs="Arial"/>
          <w:sz w:val="22"/>
          <w:szCs w:val="22"/>
        </w:rPr>
      </w:pPr>
      <w:r>
        <w:rPr>
          <w:rFonts w:ascii="Arial" w:hAnsi="Arial" w:cs="Arial"/>
          <w:sz w:val="22"/>
          <w:szCs w:val="22"/>
        </w:rPr>
        <w:t>The working group would oversee the day-to-day management of consultants who would need to be procured to undertake the work.</w:t>
      </w:r>
      <w:r w:rsidR="009C0610">
        <w:rPr>
          <w:rFonts w:ascii="Arial" w:hAnsi="Arial" w:cs="Arial"/>
          <w:sz w:val="22"/>
          <w:szCs w:val="22"/>
        </w:rPr>
        <w:t xml:space="preserve">  The working group would feed into a Stakeholder Group </w:t>
      </w:r>
      <w:r w:rsidR="009C0610" w:rsidRPr="009C0610">
        <w:rPr>
          <w:rFonts w:ascii="Arial" w:hAnsi="Arial" w:cs="Arial"/>
          <w:sz w:val="22"/>
          <w:szCs w:val="22"/>
        </w:rPr>
        <w:t>to make sure that it is rooted in, and properly reflects, the views and aspirations of users of the railway, as well as other stakeholders.</w:t>
      </w:r>
      <w:r w:rsidR="009C0610">
        <w:rPr>
          <w:rFonts w:ascii="Arial" w:hAnsi="Arial" w:cs="Arial"/>
          <w:sz w:val="22"/>
          <w:szCs w:val="22"/>
        </w:rPr>
        <w:t xml:space="preserve">  The working group will report back progress and any emerging issues to the Local Transport Body</w:t>
      </w:r>
      <w:r w:rsidR="00C62BB5">
        <w:rPr>
          <w:rFonts w:ascii="Arial" w:hAnsi="Arial" w:cs="Arial"/>
          <w:sz w:val="22"/>
          <w:szCs w:val="22"/>
        </w:rPr>
        <w:t>.</w:t>
      </w:r>
    </w:p>
    <w:p w14:paraId="14F9E150" w14:textId="53A0AC6D" w:rsidR="002261EA" w:rsidRPr="002261EA" w:rsidRDefault="00E23829" w:rsidP="00104CB3">
      <w:pPr>
        <w:pStyle w:val="NoSpacing"/>
        <w:numPr>
          <w:ilvl w:val="0"/>
          <w:numId w:val="1"/>
        </w:numPr>
        <w:spacing w:before="240" w:after="240"/>
        <w:ind w:left="709" w:hanging="709"/>
        <w:jc w:val="both"/>
        <w:rPr>
          <w:rFonts w:ascii="Arial" w:hAnsi="Arial" w:cs="Arial"/>
          <w:b/>
          <w:sz w:val="22"/>
          <w:szCs w:val="22"/>
        </w:rPr>
      </w:pPr>
      <w:r>
        <w:rPr>
          <w:rFonts w:ascii="Arial" w:hAnsi="Arial" w:cs="Arial"/>
          <w:b/>
          <w:sz w:val="22"/>
          <w:szCs w:val="22"/>
        </w:rPr>
        <w:t>Stakeholder Group</w:t>
      </w:r>
    </w:p>
    <w:p w14:paraId="04C3AE28" w14:textId="77777777" w:rsidR="009C0610" w:rsidRDefault="009C0610" w:rsidP="00104CB3">
      <w:pPr>
        <w:pStyle w:val="NoSpacing"/>
        <w:numPr>
          <w:ilvl w:val="1"/>
          <w:numId w:val="1"/>
        </w:numPr>
        <w:spacing w:after="120"/>
        <w:ind w:left="709" w:hanging="709"/>
        <w:jc w:val="both"/>
        <w:rPr>
          <w:rFonts w:ascii="Arial" w:hAnsi="Arial" w:cs="Arial"/>
          <w:sz w:val="22"/>
          <w:szCs w:val="22"/>
        </w:rPr>
      </w:pPr>
      <w:r>
        <w:rPr>
          <w:rFonts w:ascii="Arial" w:hAnsi="Arial" w:cs="Arial"/>
          <w:sz w:val="22"/>
          <w:szCs w:val="22"/>
        </w:rPr>
        <w:t>It is envisaged that the Stakeholder Group will meet 3 times: at the beginning, part-way through and at the end of the study to ensure wider stakeholder technical and non-technical views are captured by the work.  The proposed membership of the group includes:</w:t>
      </w:r>
    </w:p>
    <w:p w14:paraId="7F89DDCF" w14:textId="2307620C" w:rsidR="006F1097" w:rsidRDefault="006F1097" w:rsidP="006F1097">
      <w:pPr>
        <w:pStyle w:val="ListBullet"/>
        <w:tabs>
          <w:tab w:val="clear" w:pos="360"/>
          <w:tab w:val="num" w:pos="1069"/>
        </w:tabs>
        <w:ind w:left="1069"/>
        <w:rPr>
          <w:rFonts w:ascii="Arial" w:hAnsi="Arial" w:cs="Arial"/>
          <w:sz w:val="22"/>
          <w:szCs w:val="22"/>
        </w:rPr>
      </w:pPr>
      <w:r w:rsidRPr="006F1097">
        <w:rPr>
          <w:rFonts w:ascii="Arial" w:hAnsi="Arial" w:cs="Arial"/>
          <w:sz w:val="22"/>
          <w:szCs w:val="22"/>
        </w:rPr>
        <w:t>Department for Transport</w:t>
      </w:r>
    </w:p>
    <w:p w14:paraId="6D49205A" w14:textId="296B0D2A" w:rsidR="006F1097" w:rsidRPr="006F1097" w:rsidRDefault="006F1097" w:rsidP="006F1097">
      <w:pPr>
        <w:pStyle w:val="ListBullet"/>
        <w:tabs>
          <w:tab w:val="clear" w:pos="360"/>
          <w:tab w:val="num" w:pos="1069"/>
        </w:tabs>
        <w:ind w:left="1069"/>
        <w:rPr>
          <w:rFonts w:ascii="Arial" w:hAnsi="Arial" w:cs="Arial"/>
          <w:sz w:val="22"/>
          <w:szCs w:val="22"/>
        </w:rPr>
      </w:pPr>
      <w:r>
        <w:rPr>
          <w:rFonts w:ascii="Arial" w:hAnsi="Arial" w:cs="Arial"/>
          <w:sz w:val="22"/>
          <w:szCs w:val="22"/>
        </w:rPr>
        <w:t>Network Rail</w:t>
      </w:r>
    </w:p>
    <w:p w14:paraId="670F56B7" w14:textId="2B685583" w:rsidR="006F1097" w:rsidRPr="006F1097" w:rsidRDefault="006F1097" w:rsidP="00104CB3">
      <w:pPr>
        <w:pStyle w:val="ListBullet"/>
        <w:tabs>
          <w:tab w:val="clear" w:pos="360"/>
          <w:tab w:val="num" w:pos="1069"/>
        </w:tabs>
        <w:ind w:left="1069"/>
        <w:rPr>
          <w:rFonts w:ascii="Arial" w:hAnsi="Arial" w:cs="Arial"/>
          <w:sz w:val="22"/>
          <w:szCs w:val="22"/>
        </w:rPr>
      </w:pPr>
      <w:r w:rsidRPr="006F1097">
        <w:rPr>
          <w:rFonts w:ascii="Arial" w:hAnsi="Arial" w:cs="Arial"/>
          <w:sz w:val="22"/>
          <w:szCs w:val="22"/>
        </w:rPr>
        <w:t xml:space="preserve">Mid Cheshire Rail Users Association </w:t>
      </w:r>
    </w:p>
    <w:p w14:paraId="527EA8BC" w14:textId="5CA540EE" w:rsidR="006F1097" w:rsidRPr="006F1097" w:rsidRDefault="006F1097" w:rsidP="00104CB3">
      <w:pPr>
        <w:pStyle w:val="ListBullet"/>
        <w:tabs>
          <w:tab w:val="clear" w:pos="360"/>
          <w:tab w:val="num" w:pos="1069"/>
        </w:tabs>
        <w:ind w:left="1069"/>
        <w:rPr>
          <w:rFonts w:ascii="Arial" w:hAnsi="Arial" w:cs="Arial"/>
          <w:sz w:val="22"/>
          <w:szCs w:val="22"/>
        </w:rPr>
      </w:pPr>
      <w:r w:rsidRPr="006F1097">
        <w:rPr>
          <w:rFonts w:ascii="Arial" w:hAnsi="Arial" w:cs="Arial"/>
          <w:sz w:val="22"/>
          <w:szCs w:val="22"/>
        </w:rPr>
        <w:t xml:space="preserve">Mid Cheshire Development Board </w:t>
      </w:r>
    </w:p>
    <w:p w14:paraId="601C109B" w14:textId="4AB8C918" w:rsidR="006F1097" w:rsidRPr="006F1097" w:rsidRDefault="006F1097" w:rsidP="00104CB3">
      <w:pPr>
        <w:pStyle w:val="ListBullet"/>
        <w:tabs>
          <w:tab w:val="clear" w:pos="360"/>
          <w:tab w:val="num" w:pos="1069"/>
        </w:tabs>
        <w:ind w:left="1069"/>
        <w:rPr>
          <w:rFonts w:ascii="Arial" w:hAnsi="Arial" w:cs="Arial"/>
          <w:sz w:val="22"/>
          <w:szCs w:val="22"/>
        </w:rPr>
      </w:pPr>
      <w:r w:rsidRPr="006F1097">
        <w:rPr>
          <w:rFonts w:ascii="Arial" w:hAnsi="Arial" w:cs="Arial"/>
          <w:sz w:val="22"/>
          <w:szCs w:val="22"/>
        </w:rPr>
        <w:t xml:space="preserve">Middlewich Town Council </w:t>
      </w:r>
    </w:p>
    <w:p w14:paraId="2FB6021F" w14:textId="23E604B4" w:rsidR="006F1097" w:rsidRPr="006F1097" w:rsidRDefault="006F1097" w:rsidP="00104CB3">
      <w:pPr>
        <w:pStyle w:val="ListBullet"/>
        <w:tabs>
          <w:tab w:val="clear" w:pos="360"/>
          <w:tab w:val="num" w:pos="1069"/>
        </w:tabs>
        <w:ind w:left="1069"/>
        <w:rPr>
          <w:rFonts w:ascii="Arial" w:hAnsi="Arial" w:cs="Arial"/>
          <w:sz w:val="22"/>
          <w:szCs w:val="22"/>
        </w:rPr>
      </w:pPr>
      <w:r w:rsidRPr="006F1097">
        <w:rPr>
          <w:rFonts w:ascii="Arial" w:hAnsi="Arial" w:cs="Arial"/>
          <w:sz w:val="22"/>
          <w:szCs w:val="22"/>
        </w:rPr>
        <w:t xml:space="preserve">CPRE </w:t>
      </w:r>
    </w:p>
    <w:p w14:paraId="5987B186" w14:textId="27171B67" w:rsidR="006F1097" w:rsidRPr="006F1097" w:rsidRDefault="006F1097" w:rsidP="00104CB3">
      <w:pPr>
        <w:pStyle w:val="ListBullet"/>
        <w:tabs>
          <w:tab w:val="clear" w:pos="360"/>
          <w:tab w:val="num" w:pos="1069"/>
        </w:tabs>
        <w:ind w:left="1069"/>
        <w:rPr>
          <w:rFonts w:ascii="Arial" w:hAnsi="Arial" w:cs="Arial"/>
          <w:sz w:val="22"/>
          <w:szCs w:val="22"/>
        </w:rPr>
      </w:pPr>
      <w:r w:rsidRPr="006F1097">
        <w:rPr>
          <w:rFonts w:ascii="Arial" w:hAnsi="Arial" w:cs="Arial"/>
          <w:sz w:val="22"/>
          <w:szCs w:val="22"/>
        </w:rPr>
        <w:t>Cheshire East Council</w:t>
      </w:r>
    </w:p>
    <w:p w14:paraId="45B23F31" w14:textId="7EDD6C93" w:rsidR="006F1097" w:rsidRDefault="006F1097" w:rsidP="006F1097">
      <w:pPr>
        <w:pStyle w:val="ListBullet"/>
        <w:tabs>
          <w:tab w:val="clear" w:pos="360"/>
          <w:tab w:val="num" w:pos="1069"/>
        </w:tabs>
        <w:ind w:left="1069"/>
        <w:rPr>
          <w:rFonts w:ascii="Arial" w:hAnsi="Arial" w:cs="Arial"/>
          <w:sz w:val="22"/>
          <w:szCs w:val="22"/>
        </w:rPr>
      </w:pPr>
      <w:r>
        <w:rPr>
          <w:rFonts w:ascii="Arial" w:hAnsi="Arial" w:cs="Arial"/>
          <w:sz w:val="22"/>
          <w:szCs w:val="22"/>
        </w:rPr>
        <w:t>Cheshire West and Chester Council</w:t>
      </w:r>
    </w:p>
    <w:p w14:paraId="7E388AA2" w14:textId="1F80CE95" w:rsidR="00C62BB5" w:rsidRPr="00C62BB5" w:rsidRDefault="006F1097" w:rsidP="00104CB3">
      <w:pPr>
        <w:pStyle w:val="ListBullet"/>
        <w:tabs>
          <w:tab w:val="clear" w:pos="360"/>
          <w:tab w:val="num" w:pos="1069"/>
        </w:tabs>
        <w:spacing w:after="120"/>
        <w:ind w:left="1066" w:hanging="357"/>
        <w:rPr>
          <w:rFonts w:ascii="Arial" w:hAnsi="Arial" w:cs="Arial"/>
          <w:sz w:val="22"/>
          <w:szCs w:val="22"/>
        </w:rPr>
      </w:pPr>
      <w:r>
        <w:rPr>
          <w:rFonts w:ascii="Arial" w:hAnsi="Arial" w:cs="Arial"/>
          <w:sz w:val="22"/>
          <w:szCs w:val="22"/>
        </w:rPr>
        <w:t>Local MPs</w:t>
      </w:r>
    </w:p>
    <w:p w14:paraId="538285CD" w14:textId="11AD019D" w:rsidR="006F1097" w:rsidRPr="006F1097" w:rsidRDefault="006F1097" w:rsidP="00104CB3">
      <w:pPr>
        <w:pStyle w:val="NoSpacing"/>
        <w:numPr>
          <w:ilvl w:val="1"/>
          <w:numId w:val="1"/>
        </w:numPr>
        <w:spacing w:after="120"/>
        <w:ind w:left="709" w:hanging="709"/>
        <w:jc w:val="both"/>
        <w:rPr>
          <w:rFonts w:ascii="Arial" w:hAnsi="Arial" w:cs="Arial"/>
          <w:sz w:val="22"/>
          <w:szCs w:val="22"/>
        </w:rPr>
      </w:pPr>
      <w:r>
        <w:rPr>
          <w:rFonts w:ascii="Arial" w:hAnsi="Arial" w:cs="Arial"/>
          <w:sz w:val="22"/>
          <w:szCs w:val="22"/>
        </w:rPr>
        <w:t>It is anticipated that the first meeting of the Stakeholder Group will take place in early May.</w:t>
      </w:r>
      <w:r w:rsidR="00DC0F13">
        <w:rPr>
          <w:rFonts w:ascii="Arial" w:hAnsi="Arial" w:cs="Arial"/>
          <w:sz w:val="22"/>
          <w:szCs w:val="22"/>
        </w:rPr>
        <w:t xml:space="preserve">  It is currently envisaged that the representation of the two local authorities would be at senior officer level, but the transport portfolio holders would be welcome to attend.  The LTB is also invited for its views on whether other stakeholders should be invited onto the Group.</w:t>
      </w:r>
    </w:p>
    <w:p w14:paraId="67D74235" w14:textId="3DDB2915" w:rsidR="00E23829" w:rsidRPr="00E23829" w:rsidRDefault="00E23829" w:rsidP="00104CB3">
      <w:pPr>
        <w:pStyle w:val="NoSpacing"/>
        <w:numPr>
          <w:ilvl w:val="0"/>
          <w:numId w:val="1"/>
        </w:numPr>
        <w:spacing w:before="240" w:after="240"/>
        <w:ind w:left="709" w:hanging="709"/>
        <w:jc w:val="both"/>
        <w:rPr>
          <w:rFonts w:ascii="Arial" w:hAnsi="Arial" w:cs="Arial"/>
          <w:b/>
          <w:sz w:val="22"/>
          <w:szCs w:val="22"/>
        </w:rPr>
      </w:pPr>
      <w:r w:rsidRPr="00E23829">
        <w:rPr>
          <w:rFonts w:ascii="Arial" w:hAnsi="Arial" w:cs="Arial"/>
          <w:b/>
          <w:sz w:val="22"/>
          <w:szCs w:val="22"/>
        </w:rPr>
        <w:t>Funding</w:t>
      </w:r>
      <w:bookmarkStart w:id="0" w:name="_GoBack"/>
      <w:bookmarkEnd w:id="0"/>
    </w:p>
    <w:p w14:paraId="4813E23D" w14:textId="64CB9483" w:rsidR="00E23829" w:rsidRPr="006F15C3" w:rsidRDefault="00E23829" w:rsidP="00104CB3">
      <w:pPr>
        <w:pStyle w:val="NoSpacing"/>
        <w:numPr>
          <w:ilvl w:val="1"/>
          <w:numId w:val="1"/>
        </w:numPr>
        <w:spacing w:after="120"/>
        <w:ind w:left="709" w:hanging="709"/>
        <w:jc w:val="both"/>
        <w:rPr>
          <w:rFonts w:ascii="Arial" w:hAnsi="Arial" w:cs="Arial"/>
          <w:sz w:val="22"/>
          <w:szCs w:val="22"/>
        </w:rPr>
      </w:pPr>
      <w:r>
        <w:rPr>
          <w:rFonts w:ascii="Arial" w:hAnsi="Arial" w:cs="Arial"/>
          <w:sz w:val="22"/>
          <w:szCs w:val="22"/>
        </w:rPr>
        <w:t xml:space="preserve">Funding will need to be secured </w:t>
      </w:r>
      <w:r w:rsidR="00C62BB5">
        <w:rPr>
          <w:rFonts w:ascii="Arial" w:hAnsi="Arial" w:cs="Arial"/>
          <w:sz w:val="22"/>
          <w:szCs w:val="22"/>
        </w:rPr>
        <w:t>to undertake</w:t>
      </w:r>
      <w:r>
        <w:rPr>
          <w:rFonts w:ascii="Arial" w:hAnsi="Arial" w:cs="Arial"/>
          <w:sz w:val="22"/>
          <w:szCs w:val="22"/>
        </w:rPr>
        <w:t xml:space="preserve"> this work and it is currently envisaged that contributions will be sought from C&amp;WLEP, Cheshire West and Chester Council, and Cheshire East Council</w:t>
      </w:r>
      <w:r w:rsidR="00C62BB5">
        <w:rPr>
          <w:rFonts w:ascii="Arial" w:hAnsi="Arial" w:cs="Arial"/>
          <w:sz w:val="22"/>
          <w:szCs w:val="22"/>
        </w:rPr>
        <w:t>.</w:t>
      </w:r>
    </w:p>
    <w:sectPr w:rsidR="00E23829" w:rsidRPr="006F15C3" w:rsidSect="005A6705">
      <w:footerReference w:type="default" r:id="rId13"/>
      <w:pgSz w:w="11906" w:h="16838"/>
      <w:pgMar w:top="124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7FFA8" w14:textId="77777777" w:rsidR="00A42E9A" w:rsidRDefault="00A42E9A">
      <w:r>
        <w:separator/>
      </w:r>
    </w:p>
  </w:endnote>
  <w:endnote w:type="continuationSeparator" w:id="0">
    <w:p w14:paraId="51F5710E" w14:textId="77777777" w:rsidR="00A42E9A" w:rsidRDefault="00A4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42312"/>
      <w:docPartObj>
        <w:docPartGallery w:val="Page Numbers (Bottom of Page)"/>
        <w:docPartUnique/>
      </w:docPartObj>
    </w:sdtPr>
    <w:sdtEndPr>
      <w:rPr>
        <w:noProof/>
      </w:rPr>
    </w:sdtEndPr>
    <w:sdtContent>
      <w:p w14:paraId="3DBD1834" w14:textId="7DE2A718" w:rsidR="00580F8D" w:rsidRDefault="00580F8D">
        <w:pPr>
          <w:pStyle w:val="Footer"/>
          <w:jc w:val="center"/>
        </w:pPr>
        <w:r>
          <w:fldChar w:fldCharType="begin"/>
        </w:r>
        <w:r>
          <w:instrText xml:space="preserve"> PAGE   \* MERGEFORMAT </w:instrText>
        </w:r>
        <w:r>
          <w:fldChar w:fldCharType="separate"/>
        </w:r>
        <w:r w:rsidR="00DC0F13">
          <w:rPr>
            <w:noProof/>
          </w:rPr>
          <w:t>1</w:t>
        </w:r>
        <w:r>
          <w:rPr>
            <w:noProof/>
          </w:rPr>
          <w:fldChar w:fldCharType="end"/>
        </w:r>
      </w:p>
    </w:sdtContent>
  </w:sdt>
  <w:p w14:paraId="498565E9" w14:textId="77777777" w:rsidR="00580F8D" w:rsidRDefault="00580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D865C" w14:textId="77777777" w:rsidR="00A42E9A" w:rsidRDefault="00A42E9A">
      <w:r>
        <w:separator/>
      </w:r>
    </w:p>
  </w:footnote>
  <w:footnote w:type="continuationSeparator" w:id="0">
    <w:p w14:paraId="58400CC7" w14:textId="77777777" w:rsidR="00A42E9A" w:rsidRDefault="00A42E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DE6299C"/>
    <w:lvl w:ilvl="0">
      <w:start w:val="1"/>
      <w:numFmt w:val="decimal"/>
      <w:pStyle w:val="ListNumber3"/>
      <w:lvlText w:val="%1."/>
      <w:lvlJc w:val="left"/>
      <w:pPr>
        <w:tabs>
          <w:tab w:val="num" w:pos="926"/>
        </w:tabs>
        <w:ind w:left="926" w:hanging="360"/>
      </w:pPr>
    </w:lvl>
  </w:abstractNum>
  <w:abstractNum w:abstractNumId="1">
    <w:nsid w:val="FFFFFF7F"/>
    <w:multiLevelType w:val="singleLevel"/>
    <w:tmpl w:val="F912F4C8"/>
    <w:lvl w:ilvl="0">
      <w:start w:val="1"/>
      <w:numFmt w:val="decimal"/>
      <w:pStyle w:val="ListNumber2"/>
      <w:lvlText w:val="%1."/>
      <w:lvlJc w:val="left"/>
      <w:pPr>
        <w:tabs>
          <w:tab w:val="num" w:pos="643"/>
        </w:tabs>
        <w:ind w:left="643" w:hanging="360"/>
      </w:pPr>
    </w:lvl>
  </w:abstractNum>
  <w:abstractNum w:abstractNumId="2">
    <w:nsid w:val="FFFFFF82"/>
    <w:multiLevelType w:val="singleLevel"/>
    <w:tmpl w:val="C94CEC60"/>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F4F4EE6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8"/>
    <w:multiLevelType w:val="singleLevel"/>
    <w:tmpl w:val="AFE6BBEA"/>
    <w:lvl w:ilvl="0">
      <w:start w:val="1"/>
      <w:numFmt w:val="decimal"/>
      <w:pStyle w:val="ListNumber"/>
      <w:lvlText w:val="%1."/>
      <w:lvlJc w:val="left"/>
      <w:pPr>
        <w:tabs>
          <w:tab w:val="num" w:pos="360"/>
        </w:tabs>
        <w:ind w:left="360" w:hanging="360"/>
      </w:pPr>
    </w:lvl>
  </w:abstractNum>
  <w:abstractNum w:abstractNumId="5">
    <w:nsid w:val="FFFFFF89"/>
    <w:multiLevelType w:val="singleLevel"/>
    <w:tmpl w:val="BF141698"/>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22AD74FB"/>
    <w:multiLevelType w:val="multilevel"/>
    <w:tmpl w:val="10EED00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
  </w:num>
  <w:num w:numId="3">
    <w:abstractNumId w:val="1"/>
  </w:num>
  <w:num w:numId="4">
    <w:abstractNumId w:val="0"/>
  </w:num>
  <w:num w:numId="5">
    <w:abstractNumId w:val="5"/>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46"/>
    <w:rsid w:val="000054ED"/>
    <w:rsid w:val="00005E35"/>
    <w:rsid w:val="00006641"/>
    <w:rsid w:val="00014F00"/>
    <w:rsid w:val="000314A2"/>
    <w:rsid w:val="00031A84"/>
    <w:rsid w:val="00031D61"/>
    <w:rsid w:val="00032EE5"/>
    <w:rsid w:val="000338E5"/>
    <w:rsid w:val="00035D08"/>
    <w:rsid w:val="00036173"/>
    <w:rsid w:val="0003733C"/>
    <w:rsid w:val="0004392D"/>
    <w:rsid w:val="00054B16"/>
    <w:rsid w:val="000571F5"/>
    <w:rsid w:val="00066677"/>
    <w:rsid w:val="000708B6"/>
    <w:rsid w:val="00084960"/>
    <w:rsid w:val="000934E0"/>
    <w:rsid w:val="0009595D"/>
    <w:rsid w:val="000A0943"/>
    <w:rsid w:val="000A221C"/>
    <w:rsid w:val="000A27A1"/>
    <w:rsid w:val="000A2CEF"/>
    <w:rsid w:val="000C6D8C"/>
    <w:rsid w:val="000D1942"/>
    <w:rsid w:val="000D54D3"/>
    <w:rsid w:val="000D699B"/>
    <w:rsid w:val="000D6A5C"/>
    <w:rsid w:val="000E05FF"/>
    <w:rsid w:val="000F34FD"/>
    <w:rsid w:val="000F426A"/>
    <w:rsid w:val="000F722F"/>
    <w:rsid w:val="00102C73"/>
    <w:rsid w:val="0010388B"/>
    <w:rsid w:val="00104CB3"/>
    <w:rsid w:val="00104E51"/>
    <w:rsid w:val="00112A66"/>
    <w:rsid w:val="00114D46"/>
    <w:rsid w:val="0012618D"/>
    <w:rsid w:val="001273C4"/>
    <w:rsid w:val="00131909"/>
    <w:rsid w:val="00136997"/>
    <w:rsid w:val="0014041C"/>
    <w:rsid w:val="0014462C"/>
    <w:rsid w:val="001479C2"/>
    <w:rsid w:val="00154685"/>
    <w:rsid w:val="00155895"/>
    <w:rsid w:val="00156302"/>
    <w:rsid w:val="00162DB2"/>
    <w:rsid w:val="00167ED3"/>
    <w:rsid w:val="00186EDF"/>
    <w:rsid w:val="00195A65"/>
    <w:rsid w:val="001A15F6"/>
    <w:rsid w:val="001A2E3E"/>
    <w:rsid w:val="001C0E9C"/>
    <w:rsid w:val="001C21D2"/>
    <w:rsid w:val="001C4E5C"/>
    <w:rsid w:val="001D21F8"/>
    <w:rsid w:val="001D4E9E"/>
    <w:rsid w:val="001D7FAD"/>
    <w:rsid w:val="001E4AC0"/>
    <w:rsid w:val="00206C84"/>
    <w:rsid w:val="00206F69"/>
    <w:rsid w:val="002261EA"/>
    <w:rsid w:val="0022629F"/>
    <w:rsid w:val="00226863"/>
    <w:rsid w:val="00233691"/>
    <w:rsid w:val="00237818"/>
    <w:rsid w:val="002520F2"/>
    <w:rsid w:val="00252FB2"/>
    <w:rsid w:val="002534C4"/>
    <w:rsid w:val="00256750"/>
    <w:rsid w:val="002608A9"/>
    <w:rsid w:val="00265DF6"/>
    <w:rsid w:val="00272180"/>
    <w:rsid w:val="00276121"/>
    <w:rsid w:val="00287C97"/>
    <w:rsid w:val="002A1CA4"/>
    <w:rsid w:val="002A2187"/>
    <w:rsid w:val="002B67BE"/>
    <w:rsid w:val="002B75DE"/>
    <w:rsid w:val="002D2141"/>
    <w:rsid w:val="002D4FAC"/>
    <w:rsid w:val="002F1FDF"/>
    <w:rsid w:val="002F7A4B"/>
    <w:rsid w:val="00312702"/>
    <w:rsid w:val="00323821"/>
    <w:rsid w:val="00323BB0"/>
    <w:rsid w:val="003331EF"/>
    <w:rsid w:val="003412C2"/>
    <w:rsid w:val="0034515A"/>
    <w:rsid w:val="003524CA"/>
    <w:rsid w:val="00353550"/>
    <w:rsid w:val="003558F1"/>
    <w:rsid w:val="003567E6"/>
    <w:rsid w:val="003573D4"/>
    <w:rsid w:val="00361EAF"/>
    <w:rsid w:val="0036215D"/>
    <w:rsid w:val="003678D4"/>
    <w:rsid w:val="0037068A"/>
    <w:rsid w:val="00374751"/>
    <w:rsid w:val="00375010"/>
    <w:rsid w:val="0038699C"/>
    <w:rsid w:val="00386B70"/>
    <w:rsid w:val="003946F8"/>
    <w:rsid w:val="003961BA"/>
    <w:rsid w:val="003B1462"/>
    <w:rsid w:val="003B3857"/>
    <w:rsid w:val="003C1EE2"/>
    <w:rsid w:val="003C7973"/>
    <w:rsid w:val="003E1596"/>
    <w:rsid w:val="003E6190"/>
    <w:rsid w:val="003E66FF"/>
    <w:rsid w:val="003F3FC1"/>
    <w:rsid w:val="003F5E8C"/>
    <w:rsid w:val="004032F3"/>
    <w:rsid w:val="00406832"/>
    <w:rsid w:val="00411DC3"/>
    <w:rsid w:val="00414146"/>
    <w:rsid w:val="00415CCE"/>
    <w:rsid w:val="0043641D"/>
    <w:rsid w:val="004376A2"/>
    <w:rsid w:val="004429F0"/>
    <w:rsid w:val="00443699"/>
    <w:rsid w:val="00447CC9"/>
    <w:rsid w:val="004506D0"/>
    <w:rsid w:val="00462C1B"/>
    <w:rsid w:val="0046348B"/>
    <w:rsid w:val="00463643"/>
    <w:rsid w:val="00464399"/>
    <w:rsid w:val="00465A22"/>
    <w:rsid w:val="0048446E"/>
    <w:rsid w:val="00492689"/>
    <w:rsid w:val="00493786"/>
    <w:rsid w:val="0049394C"/>
    <w:rsid w:val="004B2176"/>
    <w:rsid w:val="004B4D7F"/>
    <w:rsid w:val="004B7337"/>
    <w:rsid w:val="004C07C0"/>
    <w:rsid w:val="004C338B"/>
    <w:rsid w:val="004C50A7"/>
    <w:rsid w:val="004D2129"/>
    <w:rsid w:val="004D23DC"/>
    <w:rsid w:val="004D4C05"/>
    <w:rsid w:val="004D5134"/>
    <w:rsid w:val="004E2DF7"/>
    <w:rsid w:val="004E3D99"/>
    <w:rsid w:val="004F0EC7"/>
    <w:rsid w:val="005073B4"/>
    <w:rsid w:val="005079A1"/>
    <w:rsid w:val="00507C6D"/>
    <w:rsid w:val="00514ED7"/>
    <w:rsid w:val="00525195"/>
    <w:rsid w:val="005275BC"/>
    <w:rsid w:val="005307F5"/>
    <w:rsid w:val="00534E04"/>
    <w:rsid w:val="00535F12"/>
    <w:rsid w:val="005367FF"/>
    <w:rsid w:val="00553A1F"/>
    <w:rsid w:val="005553FF"/>
    <w:rsid w:val="005559C9"/>
    <w:rsid w:val="00560FD7"/>
    <w:rsid w:val="0056303F"/>
    <w:rsid w:val="005634D1"/>
    <w:rsid w:val="0056535E"/>
    <w:rsid w:val="005729DE"/>
    <w:rsid w:val="00580F8D"/>
    <w:rsid w:val="00583CDD"/>
    <w:rsid w:val="005852B5"/>
    <w:rsid w:val="00591F49"/>
    <w:rsid w:val="005965EB"/>
    <w:rsid w:val="00596D85"/>
    <w:rsid w:val="005A6705"/>
    <w:rsid w:val="005C1FCC"/>
    <w:rsid w:val="005C7990"/>
    <w:rsid w:val="005D0043"/>
    <w:rsid w:val="005D1FFD"/>
    <w:rsid w:val="005D4806"/>
    <w:rsid w:val="005E1836"/>
    <w:rsid w:val="005E2D58"/>
    <w:rsid w:val="005E76A2"/>
    <w:rsid w:val="005F413E"/>
    <w:rsid w:val="005F5C0F"/>
    <w:rsid w:val="005F5E58"/>
    <w:rsid w:val="00605CCE"/>
    <w:rsid w:val="00606896"/>
    <w:rsid w:val="00606CD6"/>
    <w:rsid w:val="006074CC"/>
    <w:rsid w:val="006139A7"/>
    <w:rsid w:val="00620F26"/>
    <w:rsid w:val="00621875"/>
    <w:rsid w:val="00623782"/>
    <w:rsid w:val="0062751F"/>
    <w:rsid w:val="00646364"/>
    <w:rsid w:val="006528EB"/>
    <w:rsid w:val="006536A2"/>
    <w:rsid w:val="00664057"/>
    <w:rsid w:val="00672385"/>
    <w:rsid w:val="00677E40"/>
    <w:rsid w:val="00677EF7"/>
    <w:rsid w:val="006815FB"/>
    <w:rsid w:val="00690FD2"/>
    <w:rsid w:val="0069273B"/>
    <w:rsid w:val="00692DAC"/>
    <w:rsid w:val="006A0FBE"/>
    <w:rsid w:val="006A4280"/>
    <w:rsid w:val="006A5349"/>
    <w:rsid w:val="006A67AB"/>
    <w:rsid w:val="006B06B9"/>
    <w:rsid w:val="006B096E"/>
    <w:rsid w:val="006B31FC"/>
    <w:rsid w:val="006B7366"/>
    <w:rsid w:val="006C1719"/>
    <w:rsid w:val="006C2B30"/>
    <w:rsid w:val="006E180B"/>
    <w:rsid w:val="006E3EC1"/>
    <w:rsid w:val="006F1097"/>
    <w:rsid w:val="006F15C3"/>
    <w:rsid w:val="006F2DED"/>
    <w:rsid w:val="006F5AEC"/>
    <w:rsid w:val="00700872"/>
    <w:rsid w:val="00710969"/>
    <w:rsid w:val="00716A93"/>
    <w:rsid w:val="00723AB3"/>
    <w:rsid w:val="00727F06"/>
    <w:rsid w:val="00736944"/>
    <w:rsid w:val="00741D04"/>
    <w:rsid w:val="00741E2D"/>
    <w:rsid w:val="00743829"/>
    <w:rsid w:val="00743E47"/>
    <w:rsid w:val="007550A3"/>
    <w:rsid w:val="007556FC"/>
    <w:rsid w:val="00761EED"/>
    <w:rsid w:val="007631D1"/>
    <w:rsid w:val="00764137"/>
    <w:rsid w:val="007642D3"/>
    <w:rsid w:val="00767BD2"/>
    <w:rsid w:val="0077088B"/>
    <w:rsid w:val="00770BD1"/>
    <w:rsid w:val="0077145F"/>
    <w:rsid w:val="0077185E"/>
    <w:rsid w:val="007779EC"/>
    <w:rsid w:val="0079109F"/>
    <w:rsid w:val="00791B28"/>
    <w:rsid w:val="00795272"/>
    <w:rsid w:val="007A05E1"/>
    <w:rsid w:val="007A63AF"/>
    <w:rsid w:val="007B1475"/>
    <w:rsid w:val="007B4B5A"/>
    <w:rsid w:val="007B5CD2"/>
    <w:rsid w:val="007C0B63"/>
    <w:rsid w:val="007C0E8E"/>
    <w:rsid w:val="007C2461"/>
    <w:rsid w:val="007C65F4"/>
    <w:rsid w:val="007C706C"/>
    <w:rsid w:val="007D00AE"/>
    <w:rsid w:val="007F1B1C"/>
    <w:rsid w:val="00804D31"/>
    <w:rsid w:val="00813701"/>
    <w:rsid w:val="00813789"/>
    <w:rsid w:val="008177A4"/>
    <w:rsid w:val="00830277"/>
    <w:rsid w:val="00842CE1"/>
    <w:rsid w:val="00843AB2"/>
    <w:rsid w:val="00844DED"/>
    <w:rsid w:val="008458A9"/>
    <w:rsid w:val="0084641E"/>
    <w:rsid w:val="00861B42"/>
    <w:rsid w:val="0086668E"/>
    <w:rsid w:val="00866B96"/>
    <w:rsid w:val="00873281"/>
    <w:rsid w:val="00875DEE"/>
    <w:rsid w:val="00880A4E"/>
    <w:rsid w:val="0088178E"/>
    <w:rsid w:val="00881BD6"/>
    <w:rsid w:val="00881E90"/>
    <w:rsid w:val="00885F5D"/>
    <w:rsid w:val="0089535B"/>
    <w:rsid w:val="008A6064"/>
    <w:rsid w:val="008B265E"/>
    <w:rsid w:val="008B3E6D"/>
    <w:rsid w:val="008C2800"/>
    <w:rsid w:val="008C593F"/>
    <w:rsid w:val="008C76A5"/>
    <w:rsid w:val="008D0A00"/>
    <w:rsid w:val="008D4B32"/>
    <w:rsid w:val="008E459D"/>
    <w:rsid w:val="008F4362"/>
    <w:rsid w:val="008F5CE8"/>
    <w:rsid w:val="009005DB"/>
    <w:rsid w:val="0090219A"/>
    <w:rsid w:val="009031BC"/>
    <w:rsid w:val="00907E17"/>
    <w:rsid w:val="0091020E"/>
    <w:rsid w:val="00915BC5"/>
    <w:rsid w:val="00917018"/>
    <w:rsid w:val="00922217"/>
    <w:rsid w:val="0093045F"/>
    <w:rsid w:val="00932AA6"/>
    <w:rsid w:val="00933591"/>
    <w:rsid w:val="00940D8A"/>
    <w:rsid w:val="009413CD"/>
    <w:rsid w:val="009424A4"/>
    <w:rsid w:val="00945AE5"/>
    <w:rsid w:val="00957660"/>
    <w:rsid w:val="009612DF"/>
    <w:rsid w:val="00961EC9"/>
    <w:rsid w:val="009630F4"/>
    <w:rsid w:val="009742A4"/>
    <w:rsid w:val="009813EA"/>
    <w:rsid w:val="009976F7"/>
    <w:rsid w:val="009A395A"/>
    <w:rsid w:val="009B56CB"/>
    <w:rsid w:val="009B5FDC"/>
    <w:rsid w:val="009C0610"/>
    <w:rsid w:val="009C6222"/>
    <w:rsid w:val="009E6BD4"/>
    <w:rsid w:val="009E7BC0"/>
    <w:rsid w:val="009F2D1B"/>
    <w:rsid w:val="009F2DCE"/>
    <w:rsid w:val="009F572A"/>
    <w:rsid w:val="00A06469"/>
    <w:rsid w:val="00A068AC"/>
    <w:rsid w:val="00A220DB"/>
    <w:rsid w:val="00A264EC"/>
    <w:rsid w:val="00A36A6A"/>
    <w:rsid w:val="00A42E9A"/>
    <w:rsid w:val="00A445FE"/>
    <w:rsid w:val="00A636D5"/>
    <w:rsid w:val="00A64501"/>
    <w:rsid w:val="00A67BA7"/>
    <w:rsid w:val="00A74A5D"/>
    <w:rsid w:val="00A75220"/>
    <w:rsid w:val="00A815AE"/>
    <w:rsid w:val="00A81C94"/>
    <w:rsid w:val="00A875D3"/>
    <w:rsid w:val="00AB243F"/>
    <w:rsid w:val="00AB5945"/>
    <w:rsid w:val="00AC0010"/>
    <w:rsid w:val="00AC2E54"/>
    <w:rsid w:val="00AC6871"/>
    <w:rsid w:val="00AD01C9"/>
    <w:rsid w:val="00AD14D0"/>
    <w:rsid w:val="00AD592A"/>
    <w:rsid w:val="00AE01B4"/>
    <w:rsid w:val="00AE1772"/>
    <w:rsid w:val="00AE215B"/>
    <w:rsid w:val="00AF1629"/>
    <w:rsid w:val="00AF7C65"/>
    <w:rsid w:val="00B04788"/>
    <w:rsid w:val="00B2009C"/>
    <w:rsid w:val="00B2258C"/>
    <w:rsid w:val="00B2793A"/>
    <w:rsid w:val="00B31900"/>
    <w:rsid w:val="00B362A4"/>
    <w:rsid w:val="00B411C8"/>
    <w:rsid w:val="00B441AD"/>
    <w:rsid w:val="00B52424"/>
    <w:rsid w:val="00B53F41"/>
    <w:rsid w:val="00B61086"/>
    <w:rsid w:val="00B652B2"/>
    <w:rsid w:val="00B6706B"/>
    <w:rsid w:val="00B7175E"/>
    <w:rsid w:val="00B744DF"/>
    <w:rsid w:val="00B82133"/>
    <w:rsid w:val="00B8499C"/>
    <w:rsid w:val="00B85AC7"/>
    <w:rsid w:val="00B87A09"/>
    <w:rsid w:val="00BA1DC8"/>
    <w:rsid w:val="00BA234C"/>
    <w:rsid w:val="00BA2782"/>
    <w:rsid w:val="00BA2F1E"/>
    <w:rsid w:val="00BA5E39"/>
    <w:rsid w:val="00BC19AF"/>
    <w:rsid w:val="00BC22B9"/>
    <w:rsid w:val="00BC2469"/>
    <w:rsid w:val="00BC2DDF"/>
    <w:rsid w:val="00BC3CC4"/>
    <w:rsid w:val="00BC4D30"/>
    <w:rsid w:val="00BE42EA"/>
    <w:rsid w:val="00BF2E67"/>
    <w:rsid w:val="00BF4486"/>
    <w:rsid w:val="00C07361"/>
    <w:rsid w:val="00C10C32"/>
    <w:rsid w:val="00C173E7"/>
    <w:rsid w:val="00C17902"/>
    <w:rsid w:val="00C31655"/>
    <w:rsid w:val="00C31D46"/>
    <w:rsid w:val="00C327C9"/>
    <w:rsid w:val="00C337B9"/>
    <w:rsid w:val="00C3466E"/>
    <w:rsid w:val="00C34F36"/>
    <w:rsid w:val="00C46CFF"/>
    <w:rsid w:val="00C570E6"/>
    <w:rsid w:val="00C61490"/>
    <w:rsid w:val="00C61945"/>
    <w:rsid w:val="00C62BA3"/>
    <w:rsid w:val="00C62BB5"/>
    <w:rsid w:val="00C652F8"/>
    <w:rsid w:val="00C6594F"/>
    <w:rsid w:val="00C7181E"/>
    <w:rsid w:val="00C726A1"/>
    <w:rsid w:val="00C73EAE"/>
    <w:rsid w:val="00C814AB"/>
    <w:rsid w:val="00C83D9D"/>
    <w:rsid w:val="00C85C5C"/>
    <w:rsid w:val="00C87DCA"/>
    <w:rsid w:val="00C97D44"/>
    <w:rsid w:val="00CA3397"/>
    <w:rsid w:val="00CA6CAB"/>
    <w:rsid w:val="00CC4999"/>
    <w:rsid w:val="00CC4C3B"/>
    <w:rsid w:val="00CC5C93"/>
    <w:rsid w:val="00CD16D0"/>
    <w:rsid w:val="00CD3F2F"/>
    <w:rsid w:val="00CD3F84"/>
    <w:rsid w:val="00CD797F"/>
    <w:rsid w:val="00CE1717"/>
    <w:rsid w:val="00CE71CF"/>
    <w:rsid w:val="00CF04B6"/>
    <w:rsid w:val="00CF2E9F"/>
    <w:rsid w:val="00D00964"/>
    <w:rsid w:val="00D07C16"/>
    <w:rsid w:val="00D177F4"/>
    <w:rsid w:val="00D24504"/>
    <w:rsid w:val="00D26595"/>
    <w:rsid w:val="00D30775"/>
    <w:rsid w:val="00D3279A"/>
    <w:rsid w:val="00D36F2F"/>
    <w:rsid w:val="00D37A50"/>
    <w:rsid w:val="00D41198"/>
    <w:rsid w:val="00D4449C"/>
    <w:rsid w:val="00D44E7C"/>
    <w:rsid w:val="00D62EF7"/>
    <w:rsid w:val="00D63884"/>
    <w:rsid w:val="00D646CD"/>
    <w:rsid w:val="00D66647"/>
    <w:rsid w:val="00D775A5"/>
    <w:rsid w:val="00D81BB0"/>
    <w:rsid w:val="00D858A9"/>
    <w:rsid w:val="00D91BDF"/>
    <w:rsid w:val="00DA3CF7"/>
    <w:rsid w:val="00DB49F2"/>
    <w:rsid w:val="00DB6954"/>
    <w:rsid w:val="00DC0F13"/>
    <w:rsid w:val="00DD17A3"/>
    <w:rsid w:val="00DD278D"/>
    <w:rsid w:val="00DD3AEB"/>
    <w:rsid w:val="00DE12AF"/>
    <w:rsid w:val="00DE1CE0"/>
    <w:rsid w:val="00DE4744"/>
    <w:rsid w:val="00DE7670"/>
    <w:rsid w:val="00DF341D"/>
    <w:rsid w:val="00DF487D"/>
    <w:rsid w:val="00E02B91"/>
    <w:rsid w:val="00E1019A"/>
    <w:rsid w:val="00E15128"/>
    <w:rsid w:val="00E1640B"/>
    <w:rsid w:val="00E2240A"/>
    <w:rsid w:val="00E22844"/>
    <w:rsid w:val="00E23829"/>
    <w:rsid w:val="00E243AE"/>
    <w:rsid w:val="00E40122"/>
    <w:rsid w:val="00E431E0"/>
    <w:rsid w:val="00E45C5F"/>
    <w:rsid w:val="00E506DA"/>
    <w:rsid w:val="00E5094D"/>
    <w:rsid w:val="00E55D85"/>
    <w:rsid w:val="00E56277"/>
    <w:rsid w:val="00E60981"/>
    <w:rsid w:val="00E610EB"/>
    <w:rsid w:val="00E72BF3"/>
    <w:rsid w:val="00E739EA"/>
    <w:rsid w:val="00E75CB4"/>
    <w:rsid w:val="00E764E6"/>
    <w:rsid w:val="00E819B9"/>
    <w:rsid w:val="00E8594D"/>
    <w:rsid w:val="00E9157E"/>
    <w:rsid w:val="00E92BAC"/>
    <w:rsid w:val="00E96EBE"/>
    <w:rsid w:val="00EA1ABD"/>
    <w:rsid w:val="00EA38E3"/>
    <w:rsid w:val="00EA542B"/>
    <w:rsid w:val="00EA5E0D"/>
    <w:rsid w:val="00EA751B"/>
    <w:rsid w:val="00EB1382"/>
    <w:rsid w:val="00EB3F3B"/>
    <w:rsid w:val="00EC2917"/>
    <w:rsid w:val="00EC7B49"/>
    <w:rsid w:val="00ED1375"/>
    <w:rsid w:val="00ED1542"/>
    <w:rsid w:val="00ED7EC2"/>
    <w:rsid w:val="00EE20B1"/>
    <w:rsid w:val="00EE36E2"/>
    <w:rsid w:val="00EE53B6"/>
    <w:rsid w:val="00EF1A1C"/>
    <w:rsid w:val="00EF29D8"/>
    <w:rsid w:val="00EF2EDC"/>
    <w:rsid w:val="00EF3BCF"/>
    <w:rsid w:val="00EF4419"/>
    <w:rsid w:val="00EF5726"/>
    <w:rsid w:val="00EF589D"/>
    <w:rsid w:val="00F068B7"/>
    <w:rsid w:val="00F11977"/>
    <w:rsid w:val="00F1554A"/>
    <w:rsid w:val="00F15E82"/>
    <w:rsid w:val="00F179C0"/>
    <w:rsid w:val="00F242B0"/>
    <w:rsid w:val="00F324BD"/>
    <w:rsid w:val="00F43648"/>
    <w:rsid w:val="00F43CC6"/>
    <w:rsid w:val="00F463B7"/>
    <w:rsid w:val="00F51E29"/>
    <w:rsid w:val="00F53741"/>
    <w:rsid w:val="00F61918"/>
    <w:rsid w:val="00F6382A"/>
    <w:rsid w:val="00F83530"/>
    <w:rsid w:val="00F86621"/>
    <w:rsid w:val="00FA00A3"/>
    <w:rsid w:val="00FB661E"/>
    <w:rsid w:val="00FB723B"/>
    <w:rsid w:val="00FB7F7A"/>
    <w:rsid w:val="00FC3A4E"/>
    <w:rsid w:val="00FD0337"/>
    <w:rsid w:val="00FD755A"/>
    <w:rsid w:val="00FD7A4F"/>
    <w:rsid w:val="00FE701E"/>
    <w:rsid w:val="00FE7F0D"/>
    <w:rsid w:val="00FF0D08"/>
    <w:rsid w:val="00FF36C0"/>
    <w:rsid w:val="00FF5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F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9F2"/>
    <w:rPr>
      <w:sz w:val="24"/>
      <w:szCs w:val="24"/>
      <w:lang w:eastAsia="en-US"/>
    </w:rPr>
  </w:style>
  <w:style w:type="paragraph" w:styleId="Heading1">
    <w:name w:val="heading 1"/>
    <w:basedOn w:val="Normal"/>
    <w:next w:val="Normal"/>
    <w:qFormat/>
    <w:rsid w:val="00DB49F2"/>
    <w:pPr>
      <w:keepNext/>
      <w:tabs>
        <w:tab w:val="left" w:pos="7920"/>
      </w:tabs>
      <w:outlineLvl w:val="0"/>
    </w:pPr>
    <w:rPr>
      <w:rFonts w:ascii="Arial" w:hAnsi="Arial"/>
      <w:sz w:val="36"/>
      <w:szCs w:val="20"/>
    </w:rPr>
  </w:style>
  <w:style w:type="paragraph" w:styleId="Heading2">
    <w:name w:val="heading 2"/>
    <w:basedOn w:val="Normal"/>
    <w:qFormat/>
    <w:rsid w:val="00DB49F2"/>
    <w:pPr>
      <w:spacing w:before="100" w:beforeAutospacing="1" w:after="100" w:afterAutospacing="1"/>
      <w:outlineLvl w:val="1"/>
    </w:pPr>
    <w:rPr>
      <w:rFonts w:ascii="Arial" w:hAnsi="Arial" w:cs="Arial"/>
      <w:b/>
      <w:bCs/>
      <w:color w:val="1B578C"/>
    </w:rPr>
  </w:style>
  <w:style w:type="paragraph" w:styleId="Heading3">
    <w:name w:val="heading 3"/>
    <w:basedOn w:val="Normal"/>
    <w:qFormat/>
    <w:rsid w:val="00DB49F2"/>
    <w:pPr>
      <w:spacing w:before="100" w:beforeAutospacing="1" w:after="100" w:afterAutospacing="1"/>
      <w:outlineLvl w:val="2"/>
    </w:pPr>
    <w:rPr>
      <w:rFonts w:ascii="Tahoma" w:hAnsi="Tahoma" w:cs="Tahoma"/>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B49F2"/>
    <w:pPr>
      <w:autoSpaceDE w:val="0"/>
      <w:autoSpaceDN w:val="0"/>
      <w:adjustRightInd w:val="0"/>
    </w:pPr>
    <w:rPr>
      <w:lang w:val="en-US"/>
    </w:rPr>
  </w:style>
  <w:style w:type="paragraph" w:styleId="NormalWeb">
    <w:name w:val="Normal (Web)"/>
    <w:basedOn w:val="Normal"/>
    <w:rsid w:val="00DB49F2"/>
    <w:pPr>
      <w:spacing w:before="100" w:beforeAutospacing="1" w:after="100" w:afterAutospacing="1"/>
    </w:pPr>
  </w:style>
  <w:style w:type="character" w:styleId="Hyperlink">
    <w:name w:val="Hyperlink"/>
    <w:basedOn w:val="DefaultParagraphFont"/>
    <w:rsid w:val="00DB49F2"/>
    <w:rPr>
      <w:color w:val="0000FF"/>
      <w:u w:val="single"/>
    </w:rPr>
  </w:style>
  <w:style w:type="paragraph" w:styleId="Header">
    <w:name w:val="header"/>
    <w:basedOn w:val="Normal"/>
    <w:rsid w:val="00AE01B4"/>
    <w:pPr>
      <w:tabs>
        <w:tab w:val="center" w:pos="4153"/>
        <w:tab w:val="right" w:pos="8306"/>
      </w:tabs>
    </w:pPr>
  </w:style>
  <w:style w:type="paragraph" w:styleId="Footer">
    <w:name w:val="footer"/>
    <w:basedOn w:val="Normal"/>
    <w:link w:val="FooterChar"/>
    <w:uiPriority w:val="99"/>
    <w:rsid w:val="00AE01B4"/>
    <w:pPr>
      <w:tabs>
        <w:tab w:val="center" w:pos="4153"/>
        <w:tab w:val="right" w:pos="8306"/>
      </w:tabs>
    </w:pPr>
  </w:style>
  <w:style w:type="paragraph" w:styleId="ListParagraph">
    <w:name w:val="List Paragraph"/>
    <w:basedOn w:val="Normal"/>
    <w:uiPriority w:val="34"/>
    <w:qFormat/>
    <w:rsid w:val="00B2009C"/>
    <w:pPr>
      <w:ind w:left="720"/>
      <w:contextualSpacing/>
    </w:pPr>
    <w:rPr>
      <w:rFonts w:ascii="Arial" w:eastAsia="Calibri" w:hAnsi="Arial" w:cs="Arial"/>
      <w:sz w:val="20"/>
      <w:szCs w:val="22"/>
    </w:rPr>
  </w:style>
  <w:style w:type="paragraph" w:styleId="FootnoteText">
    <w:name w:val="footnote text"/>
    <w:basedOn w:val="Normal"/>
    <w:link w:val="FootnoteTextChar"/>
    <w:semiHidden/>
    <w:unhideWhenUsed/>
    <w:rsid w:val="00287C97"/>
    <w:rPr>
      <w:sz w:val="20"/>
      <w:szCs w:val="20"/>
    </w:rPr>
  </w:style>
  <w:style w:type="character" w:customStyle="1" w:styleId="FootnoteTextChar">
    <w:name w:val="Footnote Text Char"/>
    <w:basedOn w:val="DefaultParagraphFont"/>
    <w:link w:val="FootnoteText"/>
    <w:uiPriority w:val="99"/>
    <w:semiHidden/>
    <w:rsid w:val="00287C97"/>
    <w:rPr>
      <w:lang w:eastAsia="en-US"/>
    </w:rPr>
  </w:style>
  <w:style w:type="character" w:styleId="FootnoteReference">
    <w:name w:val="footnote reference"/>
    <w:basedOn w:val="DefaultParagraphFont"/>
    <w:semiHidden/>
    <w:unhideWhenUsed/>
    <w:rsid w:val="00287C97"/>
    <w:rPr>
      <w:vertAlign w:val="superscript"/>
    </w:rPr>
  </w:style>
  <w:style w:type="paragraph" w:styleId="CommentText">
    <w:name w:val="annotation text"/>
    <w:basedOn w:val="Normal"/>
    <w:link w:val="CommentTextChar"/>
    <w:semiHidden/>
    <w:rsid w:val="00256750"/>
    <w:rPr>
      <w:sz w:val="20"/>
      <w:szCs w:val="20"/>
      <w:lang w:eastAsia="en-GB"/>
    </w:rPr>
  </w:style>
  <w:style w:type="character" w:customStyle="1" w:styleId="CommentTextChar">
    <w:name w:val="Comment Text Char"/>
    <w:basedOn w:val="DefaultParagraphFont"/>
    <w:link w:val="CommentText"/>
    <w:semiHidden/>
    <w:rsid w:val="00256750"/>
  </w:style>
  <w:style w:type="paragraph" w:styleId="BalloonText">
    <w:name w:val="Balloon Text"/>
    <w:basedOn w:val="Normal"/>
    <w:link w:val="BalloonTextChar"/>
    <w:uiPriority w:val="99"/>
    <w:semiHidden/>
    <w:unhideWhenUsed/>
    <w:rsid w:val="00FB661E"/>
    <w:rPr>
      <w:rFonts w:ascii="Tahoma" w:hAnsi="Tahoma" w:cs="Tahoma"/>
      <w:sz w:val="16"/>
      <w:szCs w:val="16"/>
    </w:rPr>
  </w:style>
  <w:style w:type="character" w:customStyle="1" w:styleId="BalloonTextChar">
    <w:name w:val="Balloon Text Char"/>
    <w:basedOn w:val="DefaultParagraphFont"/>
    <w:link w:val="BalloonText"/>
    <w:uiPriority w:val="99"/>
    <w:semiHidden/>
    <w:rsid w:val="00FB661E"/>
    <w:rPr>
      <w:rFonts w:ascii="Tahoma" w:hAnsi="Tahoma" w:cs="Tahoma"/>
      <w:sz w:val="16"/>
      <w:szCs w:val="16"/>
      <w:lang w:eastAsia="en-US"/>
    </w:rPr>
  </w:style>
  <w:style w:type="paragraph" w:styleId="NoSpacing">
    <w:name w:val="No Spacing"/>
    <w:uiPriority w:val="1"/>
    <w:qFormat/>
    <w:rsid w:val="005C1FCC"/>
    <w:rPr>
      <w:sz w:val="24"/>
      <w:szCs w:val="24"/>
      <w:lang w:eastAsia="en-US"/>
    </w:rPr>
  </w:style>
  <w:style w:type="table" w:styleId="TableGrid">
    <w:name w:val="Table Grid"/>
    <w:basedOn w:val="TableNormal"/>
    <w:uiPriority w:val="59"/>
    <w:rsid w:val="001D2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24BD"/>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7556FC"/>
    <w:rPr>
      <w:color w:val="800080" w:themeColor="followedHyperlink"/>
      <w:u w:val="single"/>
    </w:rPr>
  </w:style>
  <w:style w:type="character" w:styleId="CommentReference">
    <w:name w:val="annotation reference"/>
    <w:basedOn w:val="DefaultParagraphFont"/>
    <w:uiPriority w:val="99"/>
    <w:semiHidden/>
    <w:unhideWhenUsed/>
    <w:rsid w:val="006139A7"/>
    <w:rPr>
      <w:sz w:val="16"/>
      <w:szCs w:val="16"/>
    </w:rPr>
  </w:style>
  <w:style w:type="paragraph" w:styleId="CommentSubject">
    <w:name w:val="annotation subject"/>
    <w:basedOn w:val="CommentText"/>
    <w:next w:val="CommentText"/>
    <w:link w:val="CommentSubjectChar"/>
    <w:uiPriority w:val="99"/>
    <w:semiHidden/>
    <w:unhideWhenUsed/>
    <w:rsid w:val="006139A7"/>
    <w:rPr>
      <w:b/>
      <w:bCs/>
      <w:lang w:eastAsia="en-US"/>
    </w:rPr>
  </w:style>
  <w:style w:type="character" w:customStyle="1" w:styleId="CommentSubjectChar">
    <w:name w:val="Comment Subject Char"/>
    <w:basedOn w:val="CommentTextChar"/>
    <w:link w:val="CommentSubject"/>
    <w:uiPriority w:val="99"/>
    <w:semiHidden/>
    <w:rsid w:val="006139A7"/>
    <w:rPr>
      <w:b/>
      <w:bCs/>
      <w:lang w:eastAsia="en-US"/>
    </w:rPr>
  </w:style>
  <w:style w:type="paragraph" w:styleId="Revision">
    <w:name w:val="Revision"/>
    <w:hidden/>
    <w:uiPriority w:val="99"/>
    <w:semiHidden/>
    <w:rsid w:val="005275BC"/>
    <w:rPr>
      <w:sz w:val="24"/>
      <w:szCs w:val="24"/>
      <w:lang w:eastAsia="en-US"/>
    </w:rPr>
  </w:style>
  <w:style w:type="character" w:customStyle="1" w:styleId="FooterChar">
    <w:name w:val="Footer Char"/>
    <w:basedOn w:val="DefaultParagraphFont"/>
    <w:link w:val="Footer"/>
    <w:uiPriority w:val="99"/>
    <w:rsid w:val="00580F8D"/>
    <w:rPr>
      <w:sz w:val="24"/>
      <w:szCs w:val="24"/>
      <w:lang w:eastAsia="en-US"/>
    </w:rPr>
  </w:style>
  <w:style w:type="paragraph" w:styleId="ListNumber">
    <w:name w:val="List Number"/>
    <w:basedOn w:val="Normal"/>
    <w:uiPriority w:val="99"/>
    <w:unhideWhenUsed/>
    <w:rsid w:val="00031D61"/>
    <w:pPr>
      <w:numPr>
        <w:numId w:val="2"/>
      </w:numPr>
      <w:contextualSpacing/>
    </w:pPr>
  </w:style>
  <w:style w:type="paragraph" w:styleId="ListNumber2">
    <w:name w:val="List Number 2"/>
    <w:basedOn w:val="Normal"/>
    <w:uiPriority w:val="99"/>
    <w:unhideWhenUsed/>
    <w:rsid w:val="00031D61"/>
    <w:pPr>
      <w:numPr>
        <w:numId w:val="3"/>
      </w:numPr>
      <w:contextualSpacing/>
    </w:pPr>
  </w:style>
  <w:style w:type="paragraph" w:styleId="ListNumber3">
    <w:name w:val="List Number 3"/>
    <w:basedOn w:val="Normal"/>
    <w:uiPriority w:val="99"/>
    <w:unhideWhenUsed/>
    <w:rsid w:val="00031D61"/>
    <w:pPr>
      <w:numPr>
        <w:numId w:val="4"/>
      </w:numPr>
      <w:contextualSpacing/>
    </w:pPr>
  </w:style>
  <w:style w:type="paragraph" w:styleId="BodyText">
    <w:name w:val="Body Text"/>
    <w:basedOn w:val="Normal"/>
    <w:link w:val="BodyTextChar"/>
    <w:uiPriority w:val="99"/>
    <w:semiHidden/>
    <w:unhideWhenUsed/>
    <w:rsid w:val="00233691"/>
    <w:pPr>
      <w:spacing w:after="120"/>
    </w:pPr>
  </w:style>
  <w:style w:type="character" w:customStyle="1" w:styleId="BodyTextChar">
    <w:name w:val="Body Text Char"/>
    <w:basedOn w:val="DefaultParagraphFont"/>
    <w:link w:val="BodyText"/>
    <w:uiPriority w:val="99"/>
    <w:semiHidden/>
    <w:rsid w:val="00233691"/>
    <w:rPr>
      <w:sz w:val="24"/>
      <w:szCs w:val="24"/>
      <w:lang w:eastAsia="en-US"/>
    </w:rPr>
  </w:style>
  <w:style w:type="paragraph" w:styleId="ListBullet">
    <w:name w:val="List Bullet"/>
    <w:basedOn w:val="Normal"/>
    <w:uiPriority w:val="99"/>
    <w:unhideWhenUsed/>
    <w:rsid w:val="00E23829"/>
    <w:pPr>
      <w:numPr>
        <w:numId w:val="5"/>
      </w:numPr>
      <w:contextualSpacing/>
    </w:pPr>
  </w:style>
  <w:style w:type="paragraph" w:styleId="ListBullet2">
    <w:name w:val="List Bullet 2"/>
    <w:basedOn w:val="Normal"/>
    <w:uiPriority w:val="99"/>
    <w:unhideWhenUsed/>
    <w:rsid w:val="00E23829"/>
    <w:pPr>
      <w:numPr>
        <w:numId w:val="6"/>
      </w:numPr>
      <w:contextualSpacing/>
    </w:pPr>
  </w:style>
  <w:style w:type="paragraph" w:styleId="ListBullet3">
    <w:name w:val="List Bullet 3"/>
    <w:basedOn w:val="Normal"/>
    <w:uiPriority w:val="99"/>
    <w:unhideWhenUsed/>
    <w:rsid w:val="00E23829"/>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9F2"/>
    <w:rPr>
      <w:sz w:val="24"/>
      <w:szCs w:val="24"/>
      <w:lang w:eastAsia="en-US"/>
    </w:rPr>
  </w:style>
  <w:style w:type="paragraph" w:styleId="Heading1">
    <w:name w:val="heading 1"/>
    <w:basedOn w:val="Normal"/>
    <w:next w:val="Normal"/>
    <w:qFormat/>
    <w:rsid w:val="00DB49F2"/>
    <w:pPr>
      <w:keepNext/>
      <w:tabs>
        <w:tab w:val="left" w:pos="7920"/>
      </w:tabs>
      <w:outlineLvl w:val="0"/>
    </w:pPr>
    <w:rPr>
      <w:rFonts w:ascii="Arial" w:hAnsi="Arial"/>
      <w:sz w:val="36"/>
      <w:szCs w:val="20"/>
    </w:rPr>
  </w:style>
  <w:style w:type="paragraph" w:styleId="Heading2">
    <w:name w:val="heading 2"/>
    <w:basedOn w:val="Normal"/>
    <w:qFormat/>
    <w:rsid w:val="00DB49F2"/>
    <w:pPr>
      <w:spacing w:before="100" w:beforeAutospacing="1" w:after="100" w:afterAutospacing="1"/>
      <w:outlineLvl w:val="1"/>
    </w:pPr>
    <w:rPr>
      <w:rFonts w:ascii="Arial" w:hAnsi="Arial" w:cs="Arial"/>
      <w:b/>
      <w:bCs/>
      <w:color w:val="1B578C"/>
    </w:rPr>
  </w:style>
  <w:style w:type="paragraph" w:styleId="Heading3">
    <w:name w:val="heading 3"/>
    <w:basedOn w:val="Normal"/>
    <w:qFormat/>
    <w:rsid w:val="00DB49F2"/>
    <w:pPr>
      <w:spacing w:before="100" w:beforeAutospacing="1" w:after="100" w:afterAutospacing="1"/>
      <w:outlineLvl w:val="2"/>
    </w:pPr>
    <w:rPr>
      <w:rFonts w:ascii="Tahoma" w:hAnsi="Tahoma" w:cs="Tahoma"/>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B49F2"/>
    <w:pPr>
      <w:autoSpaceDE w:val="0"/>
      <w:autoSpaceDN w:val="0"/>
      <w:adjustRightInd w:val="0"/>
    </w:pPr>
    <w:rPr>
      <w:lang w:val="en-US"/>
    </w:rPr>
  </w:style>
  <w:style w:type="paragraph" w:styleId="NormalWeb">
    <w:name w:val="Normal (Web)"/>
    <w:basedOn w:val="Normal"/>
    <w:rsid w:val="00DB49F2"/>
    <w:pPr>
      <w:spacing w:before="100" w:beforeAutospacing="1" w:after="100" w:afterAutospacing="1"/>
    </w:pPr>
  </w:style>
  <w:style w:type="character" w:styleId="Hyperlink">
    <w:name w:val="Hyperlink"/>
    <w:basedOn w:val="DefaultParagraphFont"/>
    <w:rsid w:val="00DB49F2"/>
    <w:rPr>
      <w:color w:val="0000FF"/>
      <w:u w:val="single"/>
    </w:rPr>
  </w:style>
  <w:style w:type="paragraph" w:styleId="Header">
    <w:name w:val="header"/>
    <w:basedOn w:val="Normal"/>
    <w:rsid w:val="00AE01B4"/>
    <w:pPr>
      <w:tabs>
        <w:tab w:val="center" w:pos="4153"/>
        <w:tab w:val="right" w:pos="8306"/>
      </w:tabs>
    </w:pPr>
  </w:style>
  <w:style w:type="paragraph" w:styleId="Footer">
    <w:name w:val="footer"/>
    <w:basedOn w:val="Normal"/>
    <w:link w:val="FooterChar"/>
    <w:uiPriority w:val="99"/>
    <w:rsid w:val="00AE01B4"/>
    <w:pPr>
      <w:tabs>
        <w:tab w:val="center" w:pos="4153"/>
        <w:tab w:val="right" w:pos="8306"/>
      </w:tabs>
    </w:pPr>
  </w:style>
  <w:style w:type="paragraph" w:styleId="ListParagraph">
    <w:name w:val="List Paragraph"/>
    <w:basedOn w:val="Normal"/>
    <w:uiPriority w:val="34"/>
    <w:qFormat/>
    <w:rsid w:val="00B2009C"/>
    <w:pPr>
      <w:ind w:left="720"/>
      <w:contextualSpacing/>
    </w:pPr>
    <w:rPr>
      <w:rFonts w:ascii="Arial" w:eastAsia="Calibri" w:hAnsi="Arial" w:cs="Arial"/>
      <w:sz w:val="20"/>
      <w:szCs w:val="22"/>
    </w:rPr>
  </w:style>
  <w:style w:type="paragraph" w:styleId="FootnoteText">
    <w:name w:val="footnote text"/>
    <w:basedOn w:val="Normal"/>
    <w:link w:val="FootnoteTextChar"/>
    <w:semiHidden/>
    <w:unhideWhenUsed/>
    <w:rsid w:val="00287C97"/>
    <w:rPr>
      <w:sz w:val="20"/>
      <w:szCs w:val="20"/>
    </w:rPr>
  </w:style>
  <w:style w:type="character" w:customStyle="1" w:styleId="FootnoteTextChar">
    <w:name w:val="Footnote Text Char"/>
    <w:basedOn w:val="DefaultParagraphFont"/>
    <w:link w:val="FootnoteText"/>
    <w:uiPriority w:val="99"/>
    <w:semiHidden/>
    <w:rsid w:val="00287C97"/>
    <w:rPr>
      <w:lang w:eastAsia="en-US"/>
    </w:rPr>
  </w:style>
  <w:style w:type="character" w:styleId="FootnoteReference">
    <w:name w:val="footnote reference"/>
    <w:basedOn w:val="DefaultParagraphFont"/>
    <w:semiHidden/>
    <w:unhideWhenUsed/>
    <w:rsid w:val="00287C97"/>
    <w:rPr>
      <w:vertAlign w:val="superscript"/>
    </w:rPr>
  </w:style>
  <w:style w:type="paragraph" w:styleId="CommentText">
    <w:name w:val="annotation text"/>
    <w:basedOn w:val="Normal"/>
    <w:link w:val="CommentTextChar"/>
    <w:semiHidden/>
    <w:rsid w:val="00256750"/>
    <w:rPr>
      <w:sz w:val="20"/>
      <w:szCs w:val="20"/>
      <w:lang w:eastAsia="en-GB"/>
    </w:rPr>
  </w:style>
  <w:style w:type="character" w:customStyle="1" w:styleId="CommentTextChar">
    <w:name w:val="Comment Text Char"/>
    <w:basedOn w:val="DefaultParagraphFont"/>
    <w:link w:val="CommentText"/>
    <w:semiHidden/>
    <w:rsid w:val="00256750"/>
  </w:style>
  <w:style w:type="paragraph" w:styleId="BalloonText">
    <w:name w:val="Balloon Text"/>
    <w:basedOn w:val="Normal"/>
    <w:link w:val="BalloonTextChar"/>
    <w:uiPriority w:val="99"/>
    <w:semiHidden/>
    <w:unhideWhenUsed/>
    <w:rsid w:val="00FB661E"/>
    <w:rPr>
      <w:rFonts w:ascii="Tahoma" w:hAnsi="Tahoma" w:cs="Tahoma"/>
      <w:sz w:val="16"/>
      <w:szCs w:val="16"/>
    </w:rPr>
  </w:style>
  <w:style w:type="character" w:customStyle="1" w:styleId="BalloonTextChar">
    <w:name w:val="Balloon Text Char"/>
    <w:basedOn w:val="DefaultParagraphFont"/>
    <w:link w:val="BalloonText"/>
    <w:uiPriority w:val="99"/>
    <w:semiHidden/>
    <w:rsid w:val="00FB661E"/>
    <w:rPr>
      <w:rFonts w:ascii="Tahoma" w:hAnsi="Tahoma" w:cs="Tahoma"/>
      <w:sz w:val="16"/>
      <w:szCs w:val="16"/>
      <w:lang w:eastAsia="en-US"/>
    </w:rPr>
  </w:style>
  <w:style w:type="paragraph" w:styleId="NoSpacing">
    <w:name w:val="No Spacing"/>
    <w:uiPriority w:val="1"/>
    <w:qFormat/>
    <w:rsid w:val="005C1FCC"/>
    <w:rPr>
      <w:sz w:val="24"/>
      <w:szCs w:val="24"/>
      <w:lang w:eastAsia="en-US"/>
    </w:rPr>
  </w:style>
  <w:style w:type="table" w:styleId="TableGrid">
    <w:name w:val="Table Grid"/>
    <w:basedOn w:val="TableNormal"/>
    <w:uiPriority w:val="59"/>
    <w:rsid w:val="001D2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24BD"/>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7556FC"/>
    <w:rPr>
      <w:color w:val="800080" w:themeColor="followedHyperlink"/>
      <w:u w:val="single"/>
    </w:rPr>
  </w:style>
  <w:style w:type="character" w:styleId="CommentReference">
    <w:name w:val="annotation reference"/>
    <w:basedOn w:val="DefaultParagraphFont"/>
    <w:uiPriority w:val="99"/>
    <w:semiHidden/>
    <w:unhideWhenUsed/>
    <w:rsid w:val="006139A7"/>
    <w:rPr>
      <w:sz w:val="16"/>
      <w:szCs w:val="16"/>
    </w:rPr>
  </w:style>
  <w:style w:type="paragraph" w:styleId="CommentSubject">
    <w:name w:val="annotation subject"/>
    <w:basedOn w:val="CommentText"/>
    <w:next w:val="CommentText"/>
    <w:link w:val="CommentSubjectChar"/>
    <w:uiPriority w:val="99"/>
    <w:semiHidden/>
    <w:unhideWhenUsed/>
    <w:rsid w:val="006139A7"/>
    <w:rPr>
      <w:b/>
      <w:bCs/>
      <w:lang w:eastAsia="en-US"/>
    </w:rPr>
  </w:style>
  <w:style w:type="character" w:customStyle="1" w:styleId="CommentSubjectChar">
    <w:name w:val="Comment Subject Char"/>
    <w:basedOn w:val="CommentTextChar"/>
    <w:link w:val="CommentSubject"/>
    <w:uiPriority w:val="99"/>
    <w:semiHidden/>
    <w:rsid w:val="006139A7"/>
    <w:rPr>
      <w:b/>
      <w:bCs/>
      <w:lang w:eastAsia="en-US"/>
    </w:rPr>
  </w:style>
  <w:style w:type="paragraph" w:styleId="Revision">
    <w:name w:val="Revision"/>
    <w:hidden/>
    <w:uiPriority w:val="99"/>
    <w:semiHidden/>
    <w:rsid w:val="005275BC"/>
    <w:rPr>
      <w:sz w:val="24"/>
      <w:szCs w:val="24"/>
      <w:lang w:eastAsia="en-US"/>
    </w:rPr>
  </w:style>
  <w:style w:type="character" w:customStyle="1" w:styleId="FooterChar">
    <w:name w:val="Footer Char"/>
    <w:basedOn w:val="DefaultParagraphFont"/>
    <w:link w:val="Footer"/>
    <w:uiPriority w:val="99"/>
    <w:rsid w:val="00580F8D"/>
    <w:rPr>
      <w:sz w:val="24"/>
      <w:szCs w:val="24"/>
      <w:lang w:eastAsia="en-US"/>
    </w:rPr>
  </w:style>
  <w:style w:type="paragraph" w:styleId="ListNumber">
    <w:name w:val="List Number"/>
    <w:basedOn w:val="Normal"/>
    <w:uiPriority w:val="99"/>
    <w:unhideWhenUsed/>
    <w:rsid w:val="00031D61"/>
    <w:pPr>
      <w:numPr>
        <w:numId w:val="2"/>
      </w:numPr>
      <w:contextualSpacing/>
    </w:pPr>
  </w:style>
  <w:style w:type="paragraph" w:styleId="ListNumber2">
    <w:name w:val="List Number 2"/>
    <w:basedOn w:val="Normal"/>
    <w:uiPriority w:val="99"/>
    <w:unhideWhenUsed/>
    <w:rsid w:val="00031D61"/>
    <w:pPr>
      <w:numPr>
        <w:numId w:val="3"/>
      </w:numPr>
      <w:contextualSpacing/>
    </w:pPr>
  </w:style>
  <w:style w:type="paragraph" w:styleId="ListNumber3">
    <w:name w:val="List Number 3"/>
    <w:basedOn w:val="Normal"/>
    <w:uiPriority w:val="99"/>
    <w:unhideWhenUsed/>
    <w:rsid w:val="00031D61"/>
    <w:pPr>
      <w:numPr>
        <w:numId w:val="4"/>
      </w:numPr>
      <w:contextualSpacing/>
    </w:pPr>
  </w:style>
  <w:style w:type="paragraph" w:styleId="BodyText">
    <w:name w:val="Body Text"/>
    <w:basedOn w:val="Normal"/>
    <w:link w:val="BodyTextChar"/>
    <w:uiPriority w:val="99"/>
    <w:semiHidden/>
    <w:unhideWhenUsed/>
    <w:rsid w:val="00233691"/>
    <w:pPr>
      <w:spacing w:after="120"/>
    </w:pPr>
  </w:style>
  <w:style w:type="character" w:customStyle="1" w:styleId="BodyTextChar">
    <w:name w:val="Body Text Char"/>
    <w:basedOn w:val="DefaultParagraphFont"/>
    <w:link w:val="BodyText"/>
    <w:uiPriority w:val="99"/>
    <w:semiHidden/>
    <w:rsid w:val="00233691"/>
    <w:rPr>
      <w:sz w:val="24"/>
      <w:szCs w:val="24"/>
      <w:lang w:eastAsia="en-US"/>
    </w:rPr>
  </w:style>
  <w:style w:type="paragraph" w:styleId="ListBullet">
    <w:name w:val="List Bullet"/>
    <w:basedOn w:val="Normal"/>
    <w:uiPriority w:val="99"/>
    <w:unhideWhenUsed/>
    <w:rsid w:val="00E23829"/>
    <w:pPr>
      <w:numPr>
        <w:numId w:val="5"/>
      </w:numPr>
      <w:contextualSpacing/>
    </w:pPr>
  </w:style>
  <w:style w:type="paragraph" w:styleId="ListBullet2">
    <w:name w:val="List Bullet 2"/>
    <w:basedOn w:val="Normal"/>
    <w:uiPriority w:val="99"/>
    <w:unhideWhenUsed/>
    <w:rsid w:val="00E23829"/>
    <w:pPr>
      <w:numPr>
        <w:numId w:val="6"/>
      </w:numPr>
      <w:contextualSpacing/>
    </w:pPr>
  </w:style>
  <w:style w:type="paragraph" w:styleId="ListBullet3">
    <w:name w:val="List Bullet 3"/>
    <w:basedOn w:val="Normal"/>
    <w:uiPriority w:val="99"/>
    <w:unhideWhenUsed/>
    <w:rsid w:val="00E23829"/>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985">
      <w:bodyDiv w:val="1"/>
      <w:marLeft w:val="0"/>
      <w:marRight w:val="0"/>
      <w:marTop w:val="0"/>
      <w:marBottom w:val="0"/>
      <w:divBdr>
        <w:top w:val="none" w:sz="0" w:space="0" w:color="auto"/>
        <w:left w:val="none" w:sz="0" w:space="0" w:color="auto"/>
        <w:bottom w:val="none" w:sz="0" w:space="0" w:color="auto"/>
        <w:right w:val="none" w:sz="0" w:space="0" w:color="auto"/>
      </w:divBdr>
      <w:divsChild>
        <w:div w:id="425662756">
          <w:marLeft w:val="0"/>
          <w:marRight w:val="0"/>
          <w:marTop w:val="0"/>
          <w:marBottom w:val="0"/>
          <w:divBdr>
            <w:top w:val="none" w:sz="0" w:space="0" w:color="auto"/>
            <w:left w:val="none" w:sz="0" w:space="0" w:color="auto"/>
            <w:bottom w:val="none" w:sz="0" w:space="0" w:color="auto"/>
            <w:right w:val="none" w:sz="0" w:space="0" w:color="auto"/>
          </w:divBdr>
          <w:divsChild>
            <w:div w:id="1874615230">
              <w:marLeft w:val="0"/>
              <w:marRight w:val="0"/>
              <w:marTop w:val="0"/>
              <w:marBottom w:val="0"/>
              <w:divBdr>
                <w:top w:val="none" w:sz="0" w:space="0" w:color="auto"/>
                <w:left w:val="none" w:sz="0" w:space="0" w:color="auto"/>
                <w:bottom w:val="none" w:sz="0" w:space="0" w:color="auto"/>
                <w:right w:val="none" w:sz="0" w:space="0" w:color="auto"/>
              </w:divBdr>
              <w:divsChild>
                <w:div w:id="1435319046">
                  <w:marLeft w:val="0"/>
                  <w:marRight w:val="0"/>
                  <w:marTop w:val="0"/>
                  <w:marBottom w:val="0"/>
                  <w:divBdr>
                    <w:top w:val="none" w:sz="0" w:space="0" w:color="auto"/>
                    <w:left w:val="none" w:sz="0" w:space="0" w:color="auto"/>
                    <w:bottom w:val="none" w:sz="0" w:space="0" w:color="auto"/>
                    <w:right w:val="none" w:sz="0" w:space="0" w:color="auto"/>
                  </w:divBdr>
                  <w:divsChild>
                    <w:div w:id="10744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3774">
      <w:bodyDiv w:val="1"/>
      <w:marLeft w:val="0"/>
      <w:marRight w:val="0"/>
      <w:marTop w:val="0"/>
      <w:marBottom w:val="0"/>
      <w:divBdr>
        <w:top w:val="none" w:sz="0" w:space="0" w:color="auto"/>
        <w:left w:val="none" w:sz="0" w:space="0" w:color="auto"/>
        <w:bottom w:val="none" w:sz="0" w:space="0" w:color="auto"/>
        <w:right w:val="none" w:sz="0" w:space="0" w:color="auto"/>
      </w:divBdr>
    </w:div>
    <w:div w:id="519389808">
      <w:bodyDiv w:val="1"/>
      <w:marLeft w:val="0"/>
      <w:marRight w:val="0"/>
      <w:marTop w:val="0"/>
      <w:marBottom w:val="0"/>
      <w:divBdr>
        <w:top w:val="none" w:sz="0" w:space="0" w:color="auto"/>
        <w:left w:val="none" w:sz="0" w:space="0" w:color="auto"/>
        <w:bottom w:val="none" w:sz="0" w:space="0" w:color="auto"/>
        <w:right w:val="none" w:sz="0" w:space="0" w:color="auto"/>
      </w:divBdr>
    </w:div>
    <w:div w:id="670644979">
      <w:bodyDiv w:val="1"/>
      <w:marLeft w:val="0"/>
      <w:marRight w:val="0"/>
      <w:marTop w:val="0"/>
      <w:marBottom w:val="0"/>
      <w:divBdr>
        <w:top w:val="none" w:sz="0" w:space="0" w:color="auto"/>
        <w:left w:val="none" w:sz="0" w:space="0" w:color="auto"/>
        <w:bottom w:val="none" w:sz="0" w:space="0" w:color="auto"/>
        <w:right w:val="none" w:sz="0" w:space="0" w:color="auto"/>
      </w:divBdr>
    </w:div>
    <w:div w:id="1180466240">
      <w:bodyDiv w:val="1"/>
      <w:marLeft w:val="0"/>
      <w:marRight w:val="0"/>
      <w:marTop w:val="0"/>
      <w:marBottom w:val="0"/>
      <w:divBdr>
        <w:top w:val="none" w:sz="0" w:space="0" w:color="auto"/>
        <w:left w:val="none" w:sz="0" w:space="0" w:color="auto"/>
        <w:bottom w:val="none" w:sz="0" w:space="0" w:color="auto"/>
        <w:right w:val="none" w:sz="0" w:space="0" w:color="auto"/>
      </w:divBdr>
    </w:div>
    <w:div w:id="1506939419">
      <w:bodyDiv w:val="1"/>
      <w:marLeft w:val="0"/>
      <w:marRight w:val="0"/>
      <w:marTop w:val="0"/>
      <w:marBottom w:val="0"/>
      <w:divBdr>
        <w:top w:val="none" w:sz="0" w:space="0" w:color="auto"/>
        <w:left w:val="none" w:sz="0" w:space="0" w:color="auto"/>
        <w:bottom w:val="none" w:sz="0" w:space="0" w:color="auto"/>
        <w:right w:val="none" w:sz="0" w:space="0" w:color="auto"/>
      </w:divBdr>
    </w:div>
    <w:div w:id="1616325206">
      <w:bodyDiv w:val="1"/>
      <w:marLeft w:val="0"/>
      <w:marRight w:val="0"/>
      <w:marTop w:val="0"/>
      <w:marBottom w:val="0"/>
      <w:divBdr>
        <w:top w:val="none" w:sz="0" w:space="0" w:color="auto"/>
        <w:left w:val="none" w:sz="0" w:space="0" w:color="auto"/>
        <w:bottom w:val="none" w:sz="0" w:space="0" w:color="auto"/>
        <w:right w:val="none" w:sz="0" w:space="0" w:color="auto"/>
      </w:divBdr>
    </w:div>
    <w:div w:id="1667710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1.jpg@01CFF754.E5CD8A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jpg@01CFF754.E5CD8A4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89908D-F8E9-4C4D-A7A0-619451C2F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CHESHIRE EAST COUNCIL</vt:lpstr>
    </vt:vector>
  </TitlesOfParts>
  <Company>CBC</Company>
  <LinksUpToDate>false</LinksUpToDate>
  <CharactersWithSpaces>11010</CharactersWithSpaces>
  <SharedDoc>false</SharedDoc>
  <HLinks>
    <vt:vector size="6" baseType="variant">
      <vt:variant>
        <vt:i4>7602252</vt:i4>
      </vt:variant>
      <vt:variant>
        <vt:i4>0</vt:i4>
      </vt:variant>
      <vt:variant>
        <vt:i4>0</vt:i4>
      </vt:variant>
      <vt:variant>
        <vt:i4>5</vt:i4>
      </vt:variant>
      <vt:variant>
        <vt:lpwstr>http://www.gov.uk/government/uploads/system/uploads/attachment_data/file/318212/northern-transpennine-consultation.pdf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EAST COUNCIL</dc:title>
  <dc:creator>1313324</dc:creator>
  <cp:lastModifiedBy>Newton, Roy</cp:lastModifiedBy>
  <cp:revision>5</cp:revision>
  <cp:lastPrinted>2016-11-01T14:31:00Z</cp:lastPrinted>
  <dcterms:created xsi:type="dcterms:W3CDTF">2018-03-28T11:19:00Z</dcterms:created>
  <dcterms:modified xsi:type="dcterms:W3CDTF">2018-03-28T13:50:00Z</dcterms:modified>
</cp:coreProperties>
</file>