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ACE" w:rsidRDefault="00754ACE" w:rsidP="00754ACE">
      <w:pPr>
        <w:pBdr>
          <w:bottom w:val="single" w:sz="4" w:space="1" w:color="auto"/>
        </w:pBdr>
        <w:rPr>
          <w:b/>
          <w:sz w:val="24"/>
          <w:szCs w:val="24"/>
        </w:rPr>
      </w:pPr>
    </w:p>
    <w:p w:rsidR="007F10E4" w:rsidRPr="00754ACE" w:rsidRDefault="007F10E4" w:rsidP="00A06DD0">
      <w:pPr>
        <w:spacing w:before="240"/>
        <w:jc w:val="both"/>
        <w:rPr>
          <w:b/>
          <w:sz w:val="28"/>
          <w:szCs w:val="28"/>
        </w:rPr>
      </w:pPr>
      <w:r w:rsidRPr="00754ACE">
        <w:rPr>
          <w:b/>
          <w:sz w:val="28"/>
          <w:szCs w:val="28"/>
        </w:rPr>
        <w:t>CHESHIRE SCIENCE CORRIDOR ENTERPRISE ZONE BOARD</w:t>
      </w:r>
    </w:p>
    <w:p w:rsidR="008F6C80" w:rsidRPr="00754ACE" w:rsidRDefault="008F6C80" w:rsidP="00A3501C">
      <w:pPr>
        <w:spacing w:before="240"/>
        <w:jc w:val="both"/>
        <w:rPr>
          <w:b/>
          <w:sz w:val="28"/>
          <w:szCs w:val="28"/>
          <w:u w:val="single"/>
        </w:rPr>
      </w:pPr>
      <w:r w:rsidRPr="00754ACE">
        <w:rPr>
          <w:b/>
          <w:sz w:val="28"/>
          <w:szCs w:val="28"/>
          <w:u w:val="single"/>
        </w:rPr>
        <w:t>Minutes</w:t>
      </w:r>
    </w:p>
    <w:p w:rsidR="007F10E4" w:rsidRPr="00754ACE" w:rsidRDefault="0084647A" w:rsidP="00C70727">
      <w:pPr>
        <w:jc w:val="both"/>
        <w:rPr>
          <w:b/>
          <w:sz w:val="24"/>
          <w:szCs w:val="24"/>
        </w:rPr>
      </w:pPr>
      <w:r>
        <w:rPr>
          <w:b/>
          <w:sz w:val="24"/>
          <w:szCs w:val="24"/>
        </w:rPr>
        <w:t>23</w:t>
      </w:r>
      <w:r w:rsidRPr="0084647A">
        <w:rPr>
          <w:b/>
          <w:sz w:val="24"/>
          <w:szCs w:val="24"/>
          <w:vertAlign w:val="superscript"/>
        </w:rPr>
        <w:t>rd</w:t>
      </w:r>
      <w:r>
        <w:rPr>
          <w:b/>
          <w:sz w:val="24"/>
          <w:szCs w:val="24"/>
        </w:rPr>
        <w:t xml:space="preserve"> November</w:t>
      </w:r>
      <w:r w:rsidR="007F10E4" w:rsidRPr="00754ACE">
        <w:rPr>
          <w:b/>
          <w:sz w:val="24"/>
          <w:szCs w:val="24"/>
        </w:rPr>
        <w:t xml:space="preserve"> 2016</w:t>
      </w:r>
      <w:r w:rsidR="00754ACE" w:rsidRPr="00754ACE">
        <w:rPr>
          <w:b/>
          <w:sz w:val="24"/>
          <w:szCs w:val="24"/>
        </w:rPr>
        <w:t xml:space="preserve">, </w:t>
      </w:r>
      <w:r>
        <w:rPr>
          <w:b/>
          <w:sz w:val="24"/>
          <w:szCs w:val="24"/>
        </w:rPr>
        <w:t>Birchwood Park, Warrington</w:t>
      </w:r>
    </w:p>
    <w:p w:rsidR="007F10E4" w:rsidRPr="00754ACE" w:rsidRDefault="007F10E4" w:rsidP="00C70727">
      <w:pPr>
        <w:pStyle w:val="ListParagraph"/>
        <w:jc w:val="both"/>
        <w:rPr>
          <w:sz w:val="24"/>
          <w:szCs w:val="24"/>
        </w:rPr>
      </w:pPr>
    </w:p>
    <w:p w:rsidR="007F10E4" w:rsidRDefault="009C1D2F" w:rsidP="009C1D2F">
      <w:pPr>
        <w:pStyle w:val="ListParagraph"/>
        <w:numPr>
          <w:ilvl w:val="0"/>
          <w:numId w:val="3"/>
        </w:numPr>
        <w:ind w:left="567" w:hanging="567"/>
        <w:jc w:val="both"/>
        <w:rPr>
          <w:b/>
          <w:sz w:val="24"/>
          <w:szCs w:val="24"/>
          <w:u w:val="single"/>
        </w:rPr>
      </w:pPr>
      <w:r>
        <w:rPr>
          <w:b/>
          <w:sz w:val="24"/>
          <w:szCs w:val="24"/>
          <w:u w:val="single"/>
        </w:rPr>
        <w:t xml:space="preserve">Attendees and </w:t>
      </w:r>
      <w:r w:rsidR="007F10E4" w:rsidRPr="00973023">
        <w:rPr>
          <w:b/>
          <w:sz w:val="24"/>
          <w:szCs w:val="24"/>
          <w:u w:val="single"/>
        </w:rPr>
        <w:t>Apologies</w:t>
      </w:r>
    </w:p>
    <w:p w:rsidR="000C2686" w:rsidRPr="00973023" w:rsidRDefault="000C2686" w:rsidP="00C70727">
      <w:pPr>
        <w:pStyle w:val="ListParagraph"/>
        <w:jc w:val="both"/>
        <w:rPr>
          <w:b/>
          <w:sz w:val="24"/>
          <w:szCs w:val="24"/>
          <w:u w:val="single"/>
        </w:rPr>
      </w:pPr>
    </w:p>
    <w:p w:rsidR="009C1D2F" w:rsidRPr="00A06DD0" w:rsidRDefault="009C1D2F" w:rsidP="00A06DD0">
      <w:pPr>
        <w:pStyle w:val="ListParagraph"/>
        <w:ind w:hanging="153"/>
        <w:jc w:val="both"/>
        <w:rPr>
          <w:b/>
          <w:sz w:val="24"/>
          <w:szCs w:val="24"/>
        </w:rPr>
      </w:pPr>
      <w:r w:rsidRPr="00A06DD0">
        <w:rPr>
          <w:b/>
          <w:sz w:val="24"/>
          <w:szCs w:val="24"/>
        </w:rPr>
        <w:t>Present:</w:t>
      </w:r>
    </w:p>
    <w:p w:rsidR="009C1D2F" w:rsidRDefault="009C1D2F" w:rsidP="00A06DD0">
      <w:pPr>
        <w:pStyle w:val="ListParagraph"/>
        <w:ind w:hanging="153"/>
        <w:jc w:val="both"/>
        <w:rPr>
          <w:sz w:val="24"/>
          <w:szCs w:val="24"/>
        </w:rPr>
      </w:pPr>
      <w:r w:rsidRPr="009C1D2F">
        <w:rPr>
          <w:sz w:val="24"/>
          <w:szCs w:val="24"/>
        </w:rPr>
        <w:t>Robert Mee (Chair)</w:t>
      </w:r>
    </w:p>
    <w:p w:rsidR="001304C1" w:rsidRDefault="001304C1" w:rsidP="00A06DD0">
      <w:pPr>
        <w:pStyle w:val="ListParagraph"/>
        <w:ind w:hanging="153"/>
        <w:jc w:val="both"/>
        <w:rPr>
          <w:sz w:val="24"/>
          <w:szCs w:val="24"/>
        </w:rPr>
      </w:pPr>
      <w:r w:rsidRPr="001304C1">
        <w:rPr>
          <w:sz w:val="24"/>
          <w:szCs w:val="24"/>
        </w:rPr>
        <w:t>Howard Hopwood (Vice Chair)</w:t>
      </w:r>
    </w:p>
    <w:p w:rsidR="001304C1" w:rsidRDefault="001304C1" w:rsidP="00A06DD0">
      <w:pPr>
        <w:pStyle w:val="ListParagraph"/>
        <w:ind w:hanging="153"/>
        <w:jc w:val="both"/>
        <w:rPr>
          <w:sz w:val="24"/>
          <w:szCs w:val="24"/>
        </w:rPr>
      </w:pPr>
      <w:r w:rsidRPr="001304C1">
        <w:rPr>
          <w:sz w:val="24"/>
          <w:szCs w:val="24"/>
        </w:rPr>
        <w:t>Cllr Russ Bowden</w:t>
      </w:r>
    </w:p>
    <w:p w:rsidR="003404AC" w:rsidRDefault="003404AC" w:rsidP="00A06DD0">
      <w:pPr>
        <w:pStyle w:val="ListParagraph"/>
        <w:ind w:hanging="153"/>
        <w:jc w:val="both"/>
        <w:rPr>
          <w:sz w:val="24"/>
          <w:szCs w:val="24"/>
        </w:rPr>
      </w:pPr>
      <w:r w:rsidRPr="003404AC">
        <w:rPr>
          <w:sz w:val="24"/>
          <w:szCs w:val="24"/>
        </w:rPr>
        <w:t>Cllr Brian Clarke</w:t>
      </w:r>
    </w:p>
    <w:p w:rsidR="001304C1" w:rsidRDefault="001304C1" w:rsidP="00A06DD0">
      <w:pPr>
        <w:pStyle w:val="ListParagraph"/>
        <w:ind w:hanging="153"/>
        <w:jc w:val="both"/>
        <w:rPr>
          <w:sz w:val="24"/>
          <w:szCs w:val="24"/>
        </w:rPr>
      </w:pPr>
      <w:r w:rsidRPr="001304C1">
        <w:rPr>
          <w:sz w:val="24"/>
          <w:szCs w:val="24"/>
        </w:rPr>
        <w:t>David Slater</w:t>
      </w:r>
    </w:p>
    <w:p w:rsidR="009C1D2F" w:rsidRPr="009C1D2F" w:rsidRDefault="009C1D2F" w:rsidP="00A06DD0">
      <w:pPr>
        <w:pStyle w:val="ListParagraph"/>
        <w:ind w:hanging="153"/>
        <w:jc w:val="both"/>
        <w:rPr>
          <w:sz w:val="24"/>
          <w:szCs w:val="24"/>
        </w:rPr>
      </w:pPr>
    </w:p>
    <w:p w:rsidR="009C1D2F" w:rsidRPr="00A06DD0" w:rsidRDefault="009C1D2F" w:rsidP="00A06DD0">
      <w:pPr>
        <w:pStyle w:val="ListParagraph"/>
        <w:ind w:hanging="153"/>
        <w:jc w:val="both"/>
        <w:rPr>
          <w:b/>
          <w:sz w:val="24"/>
          <w:szCs w:val="24"/>
        </w:rPr>
      </w:pPr>
      <w:r w:rsidRPr="00A06DD0">
        <w:rPr>
          <w:b/>
          <w:sz w:val="24"/>
          <w:szCs w:val="24"/>
        </w:rPr>
        <w:t>In attendance:</w:t>
      </w:r>
    </w:p>
    <w:p w:rsidR="009C1D2F" w:rsidRDefault="009C1D2F" w:rsidP="00A06DD0">
      <w:pPr>
        <w:pStyle w:val="ListParagraph"/>
        <w:ind w:hanging="153"/>
        <w:jc w:val="both"/>
        <w:rPr>
          <w:sz w:val="24"/>
          <w:szCs w:val="24"/>
        </w:rPr>
      </w:pPr>
      <w:r w:rsidRPr="009C1D2F">
        <w:rPr>
          <w:sz w:val="24"/>
          <w:szCs w:val="24"/>
        </w:rPr>
        <w:t>Philip Cox</w:t>
      </w:r>
    </w:p>
    <w:p w:rsidR="003404AC" w:rsidRPr="003404AC" w:rsidRDefault="003404AC" w:rsidP="003404AC">
      <w:pPr>
        <w:pStyle w:val="ListParagraph"/>
        <w:ind w:hanging="153"/>
        <w:jc w:val="both"/>
        <w:rPr>
          <w:sz w:val="24"/>
          <w:szCs w:val="24"/>
        </w:rPr>
      </w:pPr>
      <w:r w:rsidRPr="003404AC">
        <w:rPr>
          <w:sz w:val="24"/>
          <w:szCs w:val="24"/>
        </w:rPr>
        <w:t>Paul Vernon</w:t>
      </w:r>
    </w:p>
    <w:p w:rsidR="0084647A" w:rsidRDefault="0084647A" w:rsidP="001304C1">
      <w:pPr>
        <w:pStyle w:val="ListParagraph"/>
        <w:ind w:hanging="153"/>
        <w:jc w:val="both"/>
        <w:rPr>
          <w:sz w:val="24"/>
          <w:szCs w:val="24"/>
        </w:rPr>
      </w:pPr>
      <w:r w:rsidRPr="0084647A">
        <w:rPr>
          <w:sz w:val="24"/>
          <w:szCs w:val="24"/>
        </w:rPr>
        <w:t>Andy Allen</w:t>
      </w:r>
    </w:p>
    <w:p w:rsidR="003404AC" w:rsidRDefault="003404AC" w:rsidP="001304C1">
      <w:pPr>
        <w:pStyle w:val="ListParagraph"/>
        <w:ind w:hanging="153"/>
        <w:jc w:val="both"/>
        <w:rPr>
          <w:sz w:val="24"/>
          <w:szCs w:val="24"/>
        </w:rPr>
      </w:pPr>
      <w:r w:rsidRPr="003404AC">
        <w:rPr>
          <w:sz w:val="24"/>
          <w:szCs w:val="24"/>
        </w:rPr>
        <w:t>Chris Farrow</w:t>
      </w:r>
    </w:p>
    <w:p w:rsidR="0084647A" w:rsidRDefault="0084647A" w:rsidP="001304C1">
      <w:pPr>
        <w:pStyle w:val="ListParagraph"/>
        <w:ind w:hanging="153"/>
        <w:jc w:val="both"/>
        <w:rPr>
          <w:sz w:val="24"/>
          <w:szCs w:val="24"/>
        </w:rPr>
      </w:pPr>
      <w:r>
        <w:rPr>
          <w:sz w:val="24"/>
          <w:szCs w:val="24"/>
        </w:rPr>
        <w:t>Myles Kitcher</w:t>
      </w:r>
    </w:p>
    <w:p w:rsidR="001304C1" w:rsidRDefault="001304C1" w:rsidP="001304C1">
      <w:pPr>
        <w:pStyle w:val="ListParagraph"/>
        <w:ind w:hanging="153"/>
        <w:jc w:val="both"/>
        <w:rPr>
          <w:sz w:val="24"/>
          <w:szCs w:val="24"/>
        </w:rPr>
      </w:pPr>
      <w:r w:rsidRPr="001304C1">
        <w:rPr>
          <w:sz w:val="24"/>
          <w:szCs w:val="24"/>
        </w:rPr>
        <w:t>Steve Park</w:t>
      </w:r>
    </w:p>
    <w:p w:rsidR="0084647A" w:rsidRDefault="0084647A" w:rsidP="001304C1">
      <w:pPr>
        <w:pStyle w:val="ListParagraph"/>
        <w:ind w:hanging="153"/>
        <w:jc w:val="both"/>
        <w:rPr>
          <w:sz w:val="24"/>
          <w:szCs w:val="24"/>
        </w:rPr>
      </w:pPr>
      <w:r w:rsidRPr="0084647A">
        <w:rPr>
          <w:sz w:val="24"/>
          <w:szCs w:val="24"/>
        </w:rPr>
        <w:t>Tony Clark</w:t>
      </w:r>
    </w:p>
    <w:p w:rsidR="001304C1" w:rsidRDefault="001304C1" w:rsidP="001304C1">
      <w:pPr>
        <w:pStyle w:val="ListParagraph"/>
        <w:ind w:hanging="153"/>
        <w:jc w:val="both"/>
        <w:rPr>
          <w:sz w:val="24"/>
          <w:szCs w:val="24"/>
        </w:rPr>
      </w:pPr>
      <w:r>
        <w:rPr>
          <w:sz w:val="24"/>
          <w:szCs w:val="24"/>
        </w:rPr>
        <w:t>John Willis</w:t>
      </w:r>
    </w:p>
    <w:p w:rsidR="0084647A" w:rsidRDefault="0084647A" w:rsidP="001304C1">
      <w:pPr>
        <w:pStyle w:val="ListParagraph"/>
        <w:ind w:hanging="153"/>
        <w:jc w:val="both"/>
        <w:rPr>
          <w:sz w:val="24"/>
          <w:szCs w:val="24"/>
        </w:rPr>
      </w:pPr>
      <w:r>
        <w:rPr>
          <w:sz w:val="24"/>
          <w:szCs w:val="24"/>
        </w:rPr>
        <w:t xml:space="preserve">Martin </w:t>
      </w:r>
      <w:r w:rsidR="00111ECE">
        <w:rPr>
          <w:sz w:val="24"/>
          <w:szCs w:val="24"/>
        </w:rPr>
        <w:t>O’Rourke</w:t>
      </w:r>
    </w:p>
    <w:p w:rsidR="0084647A" w:rsidRDefault="0084647A" w:rsidP="001304C1">
      <w:pPr>
        <w:pStyle w:val="ListParagraph"/>
        <w:ind w:hanging="153"/>
        <w:jc w:val="both"/>
        <w:rPr>
          <w:sz w:val="24"/>
          <w:szCs w:val="24"/>
        </w:rPr>
      </w:pPr>
      <w:r w:rsidRPr="0084647A">
        <w:rPr>
          <w:sz w:val="24"/>
          <w:szCs w:val="24"/>
        </w:rPr>
        <w:t>Katrina Michel</w:t>
      </w:r>
    </w:p>
    <w:p w:rsidR="001304C1" w:rsidRDefault="001304C1" w:rsidP="00A06DD0">
      <w:pPr>
        <w:pStyle w:val="ListParagraph"/>
        <w:ind w:hanging="153"/>
        <w:jc w:val="both"/>
        <w:rPr>
          <w:sz w:val="24"/>
          <w:szCs w:val="24"/>
        </w:rPr>
      </w:pPr>
      <w:r>
        <w:rPr>
          <w:sz w:val="24"/>
          <w:szCs w:val="24"/>
        </w:rPr>
        <w:t>Caroline Baker</w:t>
      </w:r>
    </w:p>
    <w:p w:rsidR="001304C1" w:rsidRDefault="001304C1" w:rsidP="00A06DD0">
      <w:pPr>
        <w:pStyle w:val="ListParagraph"/>
        <w:ind w:hanging="153"/>
        <w:jc w:val="both"/>
        <w:rPr>
          <w:sz w:val="24"/>
          <w:szCs w:val="24"/>
        </w:rPr>
      </w:pPr>
      <w:r w:rsidRPr="001304C1">
        <w:rPr>
          <w:sz w:val="24"/>
          <w:szCs w:val="24"/>
        </w:rPr>
        <w:t>Heather Standidge</w:t>
      </w:r>
    </w:p>
    <w:p w:rsidR="009C1D2F" w:rsidRDefault="009C1D2F" w:rsidP="00A06DD0">
      <w:pPr>
        <w:pStyle w:val="ListParagraph"/>
        <w:ind w:hanging="153"/>
        <w:jc w:val="both"/>
        <w:rPr>
          <w:sz w:val="24"/>
          <w:szCs w:val="24"/>
        </w:rPr>
      </w:pPr>
    </w:p>
    <w:p w:rsidR="00A06DD0" w:rsidRPr="00A06DD0" w:rsidRDefault="00A06DD0" w:rsidP="00A06DD0">
      <w:pPr>
        <w:pStyle w:val="ListParagraph"/>
        <w:ind w:hanging="153"/>
        <w:jc w:val="both"/>
        <w:rPr>
          <w:b/>
          <w:sz w:val="24"/>
          <w:szCs w:val="24"/>
        </w:rPr>
      </w:pPr>
      <w:r w:rsidRPr="00A06DD0">
        <w:rPr>
          <w:b/>
          <w:sz w:val="24"/>
          <w:szCs w:val="24"/>
        </w:rPr>
        <w:t>Apologies:</w:t>
      </w:r>
    </w:p>
    <w:p w:rsidR="001304C1" w:rsidRDefault="001304C1" w:rsidP="00A06DD0">
      <w:pPr>
        <w:pStyle w:val="ListParagraph"/>
        <w:ind w:hanging="153"/>
        <w:jc w:val="both"/>
        <w:rPr>
          <w:sz w:val="24"/>
          <w:szCs w:val="24"/>
        </w:rPr>
      </w:pPr>
      <w:r w:rsidRPr="001304C1">
        <w:rPr>
          <w:sz w:val="24"/>
          <w:szCs w:val="24"/>
        </w:rPr>
        <w:t>Cllr Peter Groves</w:t>
      </w:r>
    </w:p>
    <w:p w:rsidR="0084647A" w:rsidRDefault="0084647A" w:rsidP="00A06DD0">
      <w:pPr>
        <w:pStyle w:val="ListParagraph"/>
        <w:ind w:hanging="153"/>
        <w:jc w:val="both"/>
        <w:rPr>
          <w:sz w:val="24"/>
          <w:szCs w:val="24"/>
        </w:rPr>
      </w:pPr>
      <w:r w:rsidRPr="0084647A">
        <w:rPr>
          <w:sz w:val="24"/>
          <w:szCs w:val="24"/>
        </w:rPr>
        <w:t>Jonathon Walsh</w:t>
      </w:r>
    </w:p>
    <w:p w:rsidR="0084647A" w:rsidRDefault="0084647A" w:rsidP="00A06DD0">
      <w:pPr>
        <w:pStyle w:val="ListParagraph"/>
        <w:ind w:hanging="153"/>
        <w:jc w:val="both"/>
        <w:rPr>
          <w:sz w:val="24"/>
          <w:szCs w:val="24"/>
        </w:rPr>
      </w:pPr>
      <w:r w:rsidRPr="0084647A">
        <w:rPr>
          <w:sz w:val="24"/>
          <w:szCs w:val="24"/>
        </w:rPr>
        <w:t>Alison Knight</w:t>
      </w:r>
    </w:p>
    <w:p w:rsidR="00A06DD0" w:rsidRDefault="00A06DD0" w:rsidP="00A06DD0">
      <w:pPr>
        <w:pStyle w:val="ListParagraph"/>
        <w:ind w:hanging="153"/>
        <w:jc w:val="both"/>
        <w:rPr>
          <w:sz w:val="24"/>
          <w:szCs w:val="24"/>
        </w:rPr>
      </w:pPr>
      <w:r w:rsidRPr="00A06DD0">
        <w:rPr>
          <w:sz w:val="24"/>
          <w:szCs w:val="24"/>
        </w:rPr>
        <w:t>Chris Doherty</w:t>
      </w:r>
    </w:p>
    <w:p w:rsidR="0084647A" w:rsidRDefault="0084647A" w:rsidP="00A06DD0">
      <w:pPr>
        <w:pStyle w:val="ListParagraph"/>
        <w:ind w:hanging="153"/>
        <w:jc w:val="both"/>
        <w:rPr>
          <w:sz w:val="24"/>
          <w:szCs w:val="24"/>
        </w:rPr>
      </w:pPr>
      <w:r w:rsidRPr="0084647A">
        <w:rPr>
          <w:sz w:val="24"/>
          <w:szCs w:val="24"/>
        </w:rPr>
        <w:t>Andrew Round</w:t>
      </w:r>
    </w:p>
    <w:p w:rsidR="00A06DD0" w:rsidRPr="00A06DD0" w:rsidRDefault="00A06DD0" w:rsidP="00A06DD0">
      <w:pPr>
        <w:pStyle w:val="ListParagraph"/>
        <w:ind w:hanging="153"/>
        <w:jc w:val="both"/>
        <w:rPr>
          <w:sz w:val="24"/>
          <w:szCs w:val="24"/>
        </w:rPr>
      </w:pPr>
      <w:r w:rsidRPr="00A06DD0">
        <w:rPr>
          <w:sz w:val="24"/>
          <w:szCs w:val="24"/>
        </w:rPr>
        <w:t>Andy Evans</w:t>
      </w:r>
    </w:p>
    <w:p w:rsidR="005B5A2D" w:rsidRPr="00754ACE" w:rsidRDefault="005B5A2D" w:rsidP="00C70727">
      <w:pPr>
        <w:pStyle w:val="ListParagraph"/>
        <w:jc w:val="both"/>
        <w:rPr>
          <w:sz w:val="24"/>
          <w:szCs w:val="24"/>
        </w:rPr>
      </w:pPr>
    </w:p>
    <w:p w:rsidR="00A3501C" w:rsidRDefault="00A3501C">
      <w:pPr>
        <w:rPr>
          <w:b/>
          <w:sz w:val="24"/>
          <w:szCs w:val="24"/>
          <w:u w:val="single"/>
        </w:rPr>
      </w:pPr>
      <w:r>
        <w:rPr>
          <w:b/>
          <w:sz w:val="24"/>
          <w:szCs w:val="24"/>
          <w:u w:val="single"/>
        </w:rPr>
        <w:br w:type="page"/>
      </w:r>
    </w:p>
    <w:p w:rsidR="00B044ED" w:rsidRDefault="00B044ED" w:rsidP="00B044ED">
      <w:pPr>
        <w:pStyle w:val="ListParagraph"/>
        <w:ind w:left="567"/>
        <w:jc w:val="both"/>
        <w:rPr>
          <w:b/>
          <w:sz w:val="24"/>
          <w:szCs w:val="24"/>
          <w:u w:val="single"/>
        </w:rPr>
      </w:pPr>
    </w:p>
    <w:p w:rsidR="005B5A2D" w:rsidRDefault="00A06DD0" w:rsidP="00A06DD0">
      <w:pPr>
        <w:pStyle w:val="ListParagraph"/>
        <w:numPr>
          <w:ilvl w:val="0"/>
          <w:numId w:val="3"/>
        </w:numPr>
        <w:ind w:left="567" w:hanging="567"/>
        <w:jc w:val="both"/>
        <w:rPr>
          <w:b/>
          <w:sz w:val="24"/>
          <w:szCs w:val="24"/>
          <w:u w:val="single"/>
        </w:rPr>
      </w:pPr>
      <w:r>
        <w:rPr>
          <w:b/>
          <w:sz w:val="24"/>
          <w:szCs w:val="24"/>
          <w:u w:val="single"/>
        </w:rPr>
        <w:t>Previous EZ Board Minutes</w:t>
      </w:r>
    </w:p>
    <w:p w:rsidR="000C2686" w:rsidRDefault="000C2686" w:rsidP="00C70727">
      <w:pPr>
        <w:pStyle w:val="ListParagraph"/>
        <w:jc w:val="both"/>
        <w:rPr>
          <w:b/>
          <w:sz w:val="24"/>
          <w:szCs w:val="24"/>
          <w:u w:val="single"/>
        </w:rPr>
      </w:pPr>
    </w:p>
    <w:p w:rsidR="005B5A2D" w:rsidRDefault="0084647A" w:rsidP="00A06DD0">
      <w:pPr>
        <w:pStyle w:val="ListParagraph"/>
        <w:ind w:left="567"/>
        <w:jc w:val="both"/>
        <w:rPr>
          <w:sz w:val="24"/>
          <w:szCs w:val="24"/>
        </w:rPr>
      </w:pPr>
      <w:r>
        <w:rPr>
          <w:sz w:val="24"/>
          <w:szCs w:val="24"/>
        </w:rPr>
        <w:t>All m</w:t>
      </w:r>
      <w:r w:rsidR="005B5A2D" w:rsidRPr="005B5A2D">
        <w:rPr>
          <w:sz w:val="24"/>
          <w:szCs w:val="24"/>
        </w:rPr>
        <w:t xml:space="preserve">atters arising from the </w:t>
      </w:r>
      <w:r w:rsidR="00A06DD0">
        <w:rPr>
          <w:sz w:val="24"/>
          <w:szCs w:val="24"/>
        </w:rPr>
        <w:t>previous EZ Board</w:t>
      </w:r>
      <w:r w:rsidR="005B5A2D" w:rsidRPr="005B5A2D">
        <w:rPr>
          <w:sz w:val="24"/>
          <w:szCs w:val="24"/>
        </w:rPr>
        <w:t xml:space="preserve"> held </w:t>
      </w:r>
      <w:r>
        <w:rPr>
          <w:sz w:val="24"/>
          <w:szCs w:val="24"/>
        </w:rPr>
        <w:t>on 29</w:t>
      </w:r>
      <w:r w:rsidRPr="0084647A">
        <w:rPr>
          <w:sz w:val="24"/>
          <w:szCs w:val="24"/>
          <w:vertAlign w:val="superscript"/>
        </w:rPr>
        <w:t>th</w:t>
      </w:r>
      <w:r>
        <w:rPr>
          <w:sz w:val="24"/>
          <w:szCs w:val="24"/>
        </w:rPr>
        <w:t xml:space="preserve"> September have been actioned.</w:t>
      </w:r>
    </w:p>
    <w:p w:rsidR="00A06DD0" w:rsidRDefault="00A06DD0" w:rsidP="000A2684">
      <w:pPr>
        <w:pStyle w:val="ListParagraph"/>
        <w:spacing w:before="360"/>
        <w:ind w:left="567"/>
        <w:contextualSpacing w:val="0"/>
        <w:jc w:val="both"/>
        <w:rPr>
          <w:sz w:val="24"/>
          <w:szCs w:val="24"/>
        </w:rPr>
      </w:pPr>
      <w:r>
        <w:rPr>
          <w:sz w:val="24"/>
          <w:szCs w:val="24"/>
        </w:rPr>
        <w:t>All agreed minutes for sign off.</w:t>
      </w:r>
    </w:p>
    <w:p w:rsidR="007F10E4" w:rsidRDefault="00973023" w:rsidP="00A06DD0">
      <w:pPr>
        <w:pStyle w:val="ListParagraph"/>
        <w:numPr>
          <w:ilvl w:val="0"/>
          <w:numId w:val="3"/>
        </w:numPr>
        <w:ind w:left="567" w:hanging="567"/>
        <w:jc w:val="both"/>
        <w:rPr>
          <w:b/>
          <w:sz w:val="24"/>
          <w:szCs w:val="24"/>
          <w:u w:val="single"/>
        </w:rPr>
      </w:pPr>
      <w:r>
        <w:rPr>
          <w:b/>
          <w:sz w:val="24"/>
          <w:szCs w:val="24"/>
          <w:u w:val="single"/>
        </w:rPr>
        <w:t>Declarations</w:t>
      </w:r>
      <w:r w:rsidR="007F10E4" w:rsidRPr="00754ACE">
        <w:rPr>
          <w:b/>
          <w:sz w:val="24"/>
          <w:szCs w:val="24"/>
          <w:u w:val="single"/>
        </w:rPr>
        <w:t xml:space="preserve"> of Interest</w:t>
      </w:r>
    </w:p>
    <w:p w:rsidR="000A2684" w:rsidRDefault="000A2684" w:rsidP="000A2684">
      <w:pPr>
        <w:pStyle w:val="ListParagraph"/>
        <w:ind w:left="567"/>
        <w:jc w:val="both"/>
        <w:rPr>
          <w:b/>
          <w:sz w:val="24"/>
          <w:szCs w:val="24"/>
          <w:u w:val="single"/>
        </w:rPr>
      </w:pPr>
    </w:p>
    <w:p w:rsidR="007F10E4" w:rsidRPr="00754ACE" w:rsidRDefault="007F10E4" w:rsidP="00B35DE9">
      <w:pPr>
        <w:pStyle w:val="ListParagraph"/>
        <w:ind w:left="567"/>
        <w:jc w:val="both"/>
        <w:rPr>
          <w:sz w:val="24"/>
          <w:szCs w:val="24"/>
        </w:rPr>
      </w:pPr>
      <w:r w:rsidRPr="00754ACE">
        <w:rPr>
          <w:sz w:val="24"/>
          <w:szCs w:val="24"/>
        </w:rPr>
        <w:t xml:space="preserve">No </w:t>
      </w:r>
      <w:r w:rsidR="00973023">
        <w:rPr>
          <w:sz w:val="24"/>
          <w:szCs w:val="24"/>
        </w:rPr>
        <w:t xml:space="preserve">member of the </w:t>
      </w:r>
      <w:r w:rsidRPr="00754ACE">
        <w:rPr>
          <w:sz w:val="24"/>
          <w:szCs w:val="24"/>
        </w:rPr>
        <w:t xml:space="preserve">Board member </w:t>
      </w:r>
      <w:r w:rsidR="00973023">
        <w:rPr>
          <w:sz w:val="24"/>
          <w:szCs w:val="24"/>
        </w:rPr>
        <w:t>declared any pecuniary interests.</w:t>
      </w:r>
      <w:r w:rsidR="00B35DE9">
        <w:rPr>
          <w:sz w:val="24"/>
          <w:szCs w:val="24"/>
        </w:rPr>
        <w:t xml:space="preserve">  </w:t>
      </w:r>
    </w:p>
    <w:p w:rsidR="00393C75" w:rsidRPr="00754ACE" w:rsidRDefault="00393C75" w:rsidP="00C70727">
      <w:pPr>
        <w:pStyle w:val="ListParagraph"/>
        <w:jc w:val="both"/>
        <w:rPr>
          <w:b/>
          <w:sz w:val="24"/>
          <w:szCs w:val="24"/>
          <w:u w:val="single"/>
        </w:rPr>
      </w:pPr>
    </w:p>
    <w:p w:rsidR="007F10E4" w:rsidRDefault="00393C75" w:rsidP="00A06DD0">
      <w:pPr>
        <w:pStyle w:val="ListParagraph"/>
        <w:numPr>
          <w:ilvl w:val="0"/>
          <w:numId w:val="3"/>
        </w:numPr>
        <w:ind w:left="567" w:hanging="567"/>
        <w:jc w:val="both"/>
        <w:rPr>
          <w:b/>
          <w:sz w:val="24"/>
          <w:szCs w:val="24"/>
          <w:u w:val="single"/>
        </w:rPr>
      </w:pPr>
      <w:r w:rsidRPr="00754ACE">
        <w:rPr>
          <w:b/>
          <w:sz w:val="24"/>
          <w:szCs w:val="24"/>
          <w:u w:val="single"/>
        </w:rPr>
        <w:t xml:space="preserve">Cheshire Science Corridor EZ </w:t>
      </w:r>
      <w:r w:rsidR="00B35DE9">
        <w:rPr>
          <w:b/>
          <w:sz w:val="24"/>
          <w:szCs w:val="24"/>
          <w:u w:val="single"/>
        </w:rPr>
        <w:t>Update</w:t>
      </w:r>
    </w:p>
    <w:p w:rsidR="000C2686" w:rsidRPr="00754ACE" w:rsidRDefault="000C2686" w:rsidP="00C70727">
      <w:pPr>
        <w:pStyle w:val="ListParagraph"/>
        <w:jc w:val="both"/>
        <w:rPr>
          <w:b/>
          <w:sz w:val="24"/>
          <w:szCs w:val="24"/>
          <w:u w:val="single"/>
        </w:rPr>
      </w:pPr>
    </w:p>
    <w:p w:rsidR="00B35DE9" w:rsidRPr="00B35DE9" w:rsidRDefault="00B35DE9" w:rsidP="00B35DE9">
      <w:pPr>
        <w:pStyle w:val="ListParagraph"/>
        <w:spacing w:after="0" w:line="240" w:lineRule="auto"/>
        <w:ind w:left="567"/>
        <w:jc w:val="both"/>
        <w:rPr>
          <w:b/>
          <w:sz w:val="24"/>
          <w:szCs w:val="24"/>
        </w:rPr>
      </w:pPr>
      <w:r w:rsidRPr="00B35DE9">
        <w:rPr>
          <w:b/>
          <w:sz w:val="24"/>
          <w:szCs w:val="24"/>
        </w:rPr>
        <w:t>4a) BRD Application Update</w:t>
      </w:r>
    </w:p>
    <w:p w:rsidR="00B35DE9" w:rsidRDefault="00B35DE9" w:rsidP="00B35DE9">
      <w:pPr>
        <w:pStyle w:val="ListParagraph"/>
        <w:spacing w:after="0" w:line="240" w:lineRule="auto"/>
        <w:ind w:left="567"/>
        <w:jc w:val="both"/>
        <w:rPr>
          <w:sz w:val="24"/>
          <w:szCs w:val="24"/>
        </w:rPr>
      </w:pPr>
    </w:p>
    <w:p w:rsidR="00393C75" w:rsidRDefault="00A3501C" w:rsidP="00933E43">
      <w:pPr>
        <w:pStyle w:val="ListParagraph"/>
        <w:spacing w:after="120" w:line="240" w:lineRule="auto"/>
        <w:ind w:left="567"/>
        <w:contextualSpacing w:val="0"/>
        <w:jc w:val="both"/>
        <w:rPr>
          <w:sz w:val="24"/>
          <w:szCs w:val="24"/>
        </w:rPr>
      </w:pPr>
      <w:r>
        <w:rPr>
          <w:sz w:val="24"/>
          <w:szCs w:val="24"/>
        </w:rPr>
        <w:t>6</w:t>
      </w:r>
      <w:r w:rsidR="0084647A">
        <w:rPr>
          <w:sz w:val="24"/>
          <w:szCs w:val="24"/>
        </w:rPr>
        <w:t xml:space="preserve"> BRD applications have been</w:t>
      </w:r>
      <w:r w:rsidR="00B35DE9">
        <w:rPr>
          <w:sz w:val="24"/>
          <w:szCs w:val="24"/>
        </w:rPr>
        <w:t xml:space="preserve"> submitted</w:t>
      </w:r>
      <w:r w:rsidR="0084647A">
        <w:rPr>
          <w:sz w:val="24"/>
          <w:szCs w:val="24"/>
        </w:rPr>
        <w:t xml:space="preserve"> since April 2016, but no new applications</w:t>
      </w:r>
      <w:r w:rsidR="00B35DE9">
        <w:rPr>
          <w:sz w:val="24"/>
          <w:szCs w:val="24"/>
        </w:rPr>
        <w:t xml:space="preserve"> since the last EZ Board</w:t>
      </w:r>
      <w:r w:rsidR="0084647A">
        <w:rPr>
          <w:sz w:val="24"/>
          <w:szCs w:val="24"/>
        </w:rPr>
        <w:t xml:space="preserve">.  </w:t>
      </w:r>
    </w:p>
    <w:p w:rsidR="00F666F5" w:rsidRDefault="0084647A" w:rsidP="00B044ED">
      <w:pPr>
        <w:pStyle w:val="ListParagraph"/>
        <w:spacing w:before="240" w:after="240"/>
        <w:ind w:left="567"/>
        <w:contextualSpacing w:val="0"/>
        <w:jc w:val="both"/>
        <w:rPr>
          <w:sz w:val="24"/>
          <w:szCs w:val="24"/>
        </w:rPr>
      </w:pPr>
      <w:r>
        <w:rPr>
          <w:sz w:val="24"/>
          <w:szCs w:val="24"/>
        </w:rPr>
        <w:t>An application is anticipated from Bathgate Flooring (Birchwood Park) in the coming weeks.</w:t>
      </w:r>
      <w:r w:rsidR="00B044ED">
        <w:rPr>
          <w:sz w:val="24"/>
          <w:szCs w:val="24"/>
        </w:rPr>
        <w:t xml:space="preserve">  </w:t>
      </w:r>
      <w:r w:rsidR="00F666F5" w:rsidRPr="00B044ED">
        <w:rPr>
          <w:sz w:val="24"/>
          <w:szCs w:val="24"/>
          <w:u w:val="single"/>
        </w:rPr>
        <w:t xml:space="preserve">All to provide updates to Heather </w:t>
      </w:r>
      <w:r w:rsidR="00B044ED" w:rsidRPr="00B044ED">
        <w:rPr>
          <w:sz w:val="24"/>
          <w:szCs w:val="24"/>
          <w:u w:val="single"/>
        </w:rPr>
        <w:t>on</w:t>
      </w:r>
      <w:r w:rsidR="00F666F5" w:rsidRPr="00B044ED">
        <w:rPr>
          <w:sz w:val="24"/>
          <w:szCs w:val="24"/>
          <w:u w:val="single"/>
        </w:rPr>
        <w:t xml:space="preserve"> </w:t>
      </w:r>
      <w:r w:rsidR="00B044ED">
        <w:rPr>
          <w:sz w:val="24"/>
          <w:szCs w:val="24"/>
          <w:u w:val="single"/>
        </w:rPr>
        <w:t xml:space="preserve">other </w:t>
      </w:r>
      <w:r w:rsidR="00F666F5" w:rsidRPr="00B044ED">
        <w:rPr>
          <w:sz w:val="24"/>
          <w:szCs w:val="24"/>
          <w:u w:val="single"/>
        </w:rPr>
        <w:t xml:space="preserve">potential applications in </w:t>
      </w:r>
      <w:r w:rsidR="00B044ED" w:rsidRPr="00B044ED">
        <w:rPr>
          <w:sz w:val="24"/>
          <w:szCs w:val="24"/>
          <w:u w:val="single"/>
        </w:rPr>
        <w:t xml:space="preserve">order to inform </w:t>
      </w:r>
      <w:r w:rsidR="00F666F5" w:rsidRPr="00B044ED">
        <w:rPr>
          <w:sz w:val="24"/>
          <w:szCs w:val="24"/>
          <w:u w:val="single"/>
        </w:rPr>
        <w:t>BEIS on future schemes</w:t>
      </w:r>
      <w:r w:rsidR="00F666F5">
        <w:rPr>
          <w:sz w:val="24"/>
          <w:szCs w:val="24"/>
        </w:rPr>
        <w:t xml:space="preserve">. </w:t>
      </w:r>
      <w:r w:rsidR="00B044ED">
        <w:rPr>
          <w:sz w:val="24"/>
          <w:szCs w:val="24"/>
        </w:rPr>
        <w:t xml:space="preserve"> </w:t>
      </w:r>
      <w:r w:rsidR="00F666F5" w:rsidRPr="00B044ED">
        <w:rPr>
          <w:sz w:val="24"/>
          <w:szCs w:val="24"/>
          <w:u w:val="single"/>
        </w:rPr>
        <w:t xml:space="preserve">All to encourage </w:t>
      </w:r>
      <w:r w:rsidR="00B044ED" w:rsidRPr="00B044ED">
        <w:rPr>
          <w:sz w:val="24"/>
          <w:szCs w:val="24"/>
          <w:u w:val="single"/>
        </w:rPr>
        <w:t>eligible</w:t>
      </w:r>
      <w:r w:rsidR="00F666F5" w:rsidRPr="00B044ED">
        <w:rPr>
          <w:sz w:val="24"/>
          <w:szCs w:val="24"/>
          <w:u w:val="single"/>
        </w:rPr>
        <w:t xml:space="preserve"> occupiers to </w:t>
      </w:r>
      <w:r w:rsidR="00B044ED" w:rsidRPr="00B044ED">
        <w:rPr>
          <w:sz w:val="24"/>
          <w:szCs w:val="24"/>
          <w:u w:val="single"/>
        </w:rPr>
        <w:t>apply for</w:t>
      </w:r>
      <w:r w:rsidR="00F666F5" w:rsidRPr="00B044ED">
        <w:rPr>
          <w:sz w:val="24"/>
          <w:szCs w:val="24"/>
          <w:u w:val="single"/>
        </w:rPr>
        <w:t xml:space="preserve"> BR</w:t>
      </w:r>
      <w:r w:rsidR="00B044ED" w:rsidRPr="00B044ED">
        <w:rPr>
          <w:sz w:val="24"/>
          <w:szCs w:val="24"/>
          <w:u w:val="single"/>
        </w:rPr>
        <w:t>D ASAP</w:t>
      </w:r>
      <w:r w:rsidR="00F666F5">
        <w:rPr>
          <w:sz w:val="24"/>
          <w:szCs w:val="24"/>
        </w:rPr>
        <w:t>.  Growth Director can provide support, if required to filling in application form.</w:t>
      </w:r>
    </w:p>
    <w:p w:rsidR="00A3501C" w:rsidRDefault="00933E43" w:rsidP="00933E43">
      <w:pPr>
        <w:spacing w:after="0" w:line="240" w:lineRule="auto"/>
        <w:ind w:left="567"/>
        <w:jc w:val="both"/>
        <w:rPr>
          <w:b/>
          <w:sz w:val="24"/>
          <w:szCs w:val="24"/>
        </w:rPr>
      </w:pPr>
      <w:r w:rsidRPr="00933E43">
        <w:rPr>
          <w:b/>
          <w:sz w:val="24"/>
          <w:szCs w:val="24"/>
        </w:rPr>
        <w:t xml:space="preserve">4b) </w:t>
      </w:r>
      <w:r w:rsidR="00111ECE">
        <w:rPr>
          <w:b/>
          <w:sz w:val="24"/>
          <w:szCs w:val="24"/>
        </w:rPr>
        <w:t>Protos Development Update</w:t>
      </w:r>
    </w:p>
    <w:p w:rsidR="006E5009" w:rsidRDefault="006E5009" w:rsidP="00933E43">
      <w:pPr>
        <w:spacing w:after="0" w:line="240" w:lineRule="auto"/>
        <w:ind w:left="567"/>
        <w:jc w:val="both"/>
        <w:rPr>
          <w:b/>
          <w:sz w:val="24"/>
          <w:szCs w:val="24"/>
        </w:rPr>
      </w:pPr>
    </w:p>
    <w:p w:rsidR="006E5009" w:rsidRPr="006A7E2A" w:rsidRDefault="00111ECE" w:rsidP="006E5009">
      <w:pPr>
        <w:pStyle w:val="ListParagraph"/>
        <w:spacing w:after="120" w:line="240" w:lineRule="auto"/>
        <w:ind w:left="567"/>
        <w:contextualSpacing w:val="0"/>
        <w:jc w:val="both"/>
        <w:rPr>
          <w:sz w:val="24"/>
          <w:szCs w:val="24"/>
        </w:rPr>
      </w:pPr>
      <w:r>
        <w:rPr>
          <w:sz w:val="24"/>
          <w:szCs w:val="24"/>
        </w:rPr>
        <w:t>Myles Kitcher, Managing Director at Peel Environmental,</w:t>
      </w:r>
      <w:r w:rsidR="00A3501C">
        <w:rPr>
          <w:sz w:val="24"/>
          <w:szCs w:val="24"/>
        </w:rPr>
        <w:t xml:space="preserve"> provided a presentation</w:t>
      </w:r>
      <w:r w:rsidR="006E5009">
        <w:rPr>
          <w:sz w:val="24"/>
          <w:szCs w:val="24"/>
        </w:rPr>
        <w:t xml:space="preserve">al </w:t>
      </w:r>
      <w:r w:rsidR="006E5009" w:rsidRPr="006A7E2A">
        <w:rPr>
          <w:sz w:val="24"/>
          <w:szCs w:val="24"/>
        </w:rPr>
        <w:t>update</w:t>
      </w:r>
      <w:r w:rsidR="00A3501C" w:rsidRPr="006A7E2A">
        <w:rPr>
          <w:sz w:val="24"/>
          <w:szCs w:val="24"/>
        </w:rPr>
        <w:t xml:space="preserve"> on current </w:t>
      </w:r>
      <w:r w:rsidR="006E5009" w:rsidRPr="006A7E2A">
        <w:rPr>
          <w:sz w:val="24"/>
          <w:szCs w:val="24"/>
        </w:rPr>
        <w:t xml:space="preserve">activities </w:t>
      </w:r>
      <w:r w:rsidR="00A3501C" w:rsidRPr="006A7E2A">
        <w:rPr>
          <w:sz w:val="24"/>
          <w:szCs w:val="24"/>
        </w:rPr>
        <w:t xml:space="preserve">and future </w:t>
      </w:r>
      <w:r w:rsidR="006E5009" w:rsidRPr="006A7E2A">
        <w:rPr>
          <w:sz w:val="24"/>
          <w:szCs w:val="24"/>
        </w:rPr>
        <w:t xml:space="preserve">aspirations for </w:t>
      </w:r>
      <w:r w:rsidR="00A3501C" w:rsidRPr="006A7E2A">
        <w:rPr>
          <w:sz w:val="24"/>
          <w:szCs w:val="24"/>
        </w:rPr>
        <w:t xml:space="preserve">land and premises </w:t>
      </w:r>
      <w:r w:rsidR="006E5009" w:rsidRPr="006A7E2A">
        <w:rPr>
          <w:sz w:val="24"/>
          <w:szCs w:val="24"/>
        </w:rPr>
        <w:t xml:space="preserve">at </w:t>
      </w:r>
      <w:r w:rsidRPr="006A7E2A">
        <w:rPr>
          <w:sz w:val="24"/>
          <w:szCs w:val="24"/>
        </w:rPr>
        <w:t>Protos</w:t>
      </w:r>
      <w:r w:rsidR="006E5009" w:rsidRPr="006A7E2A">
        <w:rPr>
          <w:sz w:val="24"/>
          <w:szCs w:val="24"/>
        </w:rPr>
        <w:t xml:space="preserve">.  </w:t>
      </w:r>
      <w:r w:rsidRPr="006A7E2A">
        <w:rPr>
          <w:sz w:val="24"/>
          <w:szCs w:val="24"/>
        </w:rPr>
        <w:t xml:space="preserve">Slides are provided at </w:t>
      </w:r>
      <w:r w:rsidRPr="00B044ED">
        <w:rPr>
          <w:sz w:val="24"/>
          <w:szCs w:val="24"/>
        </w:rPr>
        <w:t>Annex A</w:t>
      </w:r>
      <w:r w:rsidRPr="006A7E2A">
        <w:rPr>
          <w:sz w:val="24"/>
          <w:szCs w:val="24"/>
        </w:rPr>
        <w:t>.</w:t>
      </w:r>
      <w:r w:rsidR="006F2136" w:rsidRPr="006F2136">
        <w:t xml:space="preserve"> </w:t>
      </w:r>
      <w:r w:rsidR="006F2136" w:rsidRPr="006F2136">
        <w:rPr>
          <w:sz w:val="24"/>
          <w:szCs w:val="24"/>
          <w:u w:val="single"/>
        </w:rPr>
        <w:t>Video of development progress and slides to be added to EZ website.</w:t>
      </w:r>
      <w:r w:rsidRPr="006A7E2A">
        <w:rPr>
          <w:sz w:val="24"/>
          <w:szCs w:val="24"/>
        </w:rPr>
        <w:t xml:space="preserve"> </w:t>
      </w:r>
      <w:r w:rsidR="006E5009" w:rsidRPr="006A7E2A">
        <w:rPr>
          <w:sz w:val="24"/>
          <w:szCs w:val="24"/>
        </w:rPr>
        <w:t>Key messages include:</w:t>
      </w:r>
    </w:p>
    <w:p w:rsidR="00791826" w:rsidRDefault="00791826" w:rsidP="00791826">
      <w:pPr>
        <w:pStyle w:val="ListParagraph"/>
        <w:numPr>
          <w:ilvl w:val="0"/>
          <w:numId w:val="5"/>
        </w:numPr>
        <w:spacing w:after="0" w:line="240" w:lineRule="auto"/>
        <w:ind w:left="1134" w:hanging="567"/>
        <w:jc w:val="both"/>
        <w:rPr>
          <w:sz w:val="24"/>
          <w:szCs w:val="24"/>
        </w:rPr>
      </w:pPr>
      <w:r>
        <w:rPr>
          <w:sz w:val="24"/>
          <w:szCs w:val="24"/>
        </w:rPr>
        <w:t xml:space="preserve">Phase 1 (EZ) incorporates 2 million sq ft of consented employment space across 134 acres or wider 700 acre scheme. </w:t>
      </w:r>
    </w:p>
    <w:p w:rsidR="00791826" w:rsidRDefault="00791826" w:rsidP="00791826">
      <w:pPr>
        <w:pStyle w:val="ListParagraph"/>
        <w:numPr>
          <w:ilvl w:val="0"/>
          <w:numId w:val="5"/>
        </w:numPr>
        <w:spacing w:after="0" w:line="240" w:lineRule="auto"/>
        <w:ind w:left="1134" w:hanging="567"/>
        <w:jc w:val="both"/>
        <w:rPr>
          <w:sz w:val="24"/>
          <w:szCs w:val="24"/>
        </w:rPr>
      </w:pPr>
      <w:r>
        <w:rPr>
          <w:sz w:val="24"/>
          <w:szCs w:val="24"/>
        </w:rPr>
        <w:t>Looking to sell Phase 1 sites to fund wider infrastructure including water b</w:t>
      </w:r>
      <w:r w:rsidR="00B106FE">
        <w:rPr>
          <w:sz w:val="24"/>
          <w:szCs w:val="24"/>
        </w:rPr>
        <w:t>e</w:t>
      </w:r>
      <w:bookmarkStart w:id="0" w:name="_GoBack"/>
      <w:bookmarkEnd w:id="0"/>
      <w:r>
        <w:rPr>
          <w:sz w:val="24"/>
          <w:szCs w:val="24"/>
        </w:rPr>
        <w:t xml:space="preserve">rth and rail due in 2017. </w:t>
      </w:r>
    </w:p>
    <w:p w:rsidR="00791826" w:rsidRDefault="00791826" w:rsidP="00791826">
      <w:pPr>
        <w:pStyle w:val="ListParagraph"/>
        <w:numPr>
          <w:ilvl w:val="0"/>
          <w:numId w:val="5"/>
        </w:numPr>
        <w:spacing w:after="0" w:line="240" w:lineRule="auto"/>
        <w:ind w:left="1134" w:hanging="567"/>
        <w:jc w:val="both"/>
        <w:rPr>
          <w:sz w:val="24"/>
          <w:szCs w:val="24"/>
        </w:rPr>
      </w:pPr>
      <w:r>
        <w:rPr>
          <w:sz w:val="24"/>
          <w:szCs w:val="24"/>
        </w:rPr>
        <w:t>Protos is one of 13 projects identified as Northern Powerhouse oven ready investment projects pitched to Chinese investors. Raised profile at national and international level.</w:t>
      </w:r>
    </w:p>
    <w:p w:rsidR="00791826" w:rsidRDefault="00791826" w:rsidP="00791826">
      <w:pPr>
        <w:pStyle w:val="ListParagraph"/>
        <w:numPr>
          <w:ilvl w:val="0"/>
          <w:numId w:val="5"/>
        </w:numPr>
        <w:spacing w:after="0" w:line="240" w:lineRule="auto"/>
        <w:ind w:left="1134" w:hanging="567"/>
        <w:jc w:val="both"/>
        <w:rPr>
          <w:sz w:val="24"/>
          <w:szCs w:val="24"/>
        </w:rPr>
      </w:pPr>
      <w:r>
        <w:rPr>
          <w:sz w:val="24"/>
          <w:szCs w:val="24"/>
        </w:rPr>
        <w:t>Currently 6-7 live enquiries including energy generation interest in respect of Phase 1 EZ. Covanta energy from waste facility is in legals.</w:t>
      </w:r>
    </w:p>
    <w:p w:rsidR="006F2136" w:rsidRDefault="00791826" w:rsidP="006F2136">
      <w:pPr>
        <w:pStyle w:val="ListParagraph"/>
        <w:numPr>
          <w:ilvl w:val="0"/>
          <w:numId w:val="5"/>
        </w:numPr>
        <w:spacing w:after="0" w:line="240" w:lineRule="auto"/>
        <w:ind w:left="1134" w:hanging="567"/>
        <w:jc w:val="both"/>
        <w:rPr>
          <w:sz w:val="24"/>
          <w:szCs w:val="24"/>
        </w:rPr>
      </w:pPr>
      <w:r>
        <w:rPr>
          <w:sz w:val="24"/>
          <w:szCs w:val="24"/>
        </w:rPr>
        <w:t xml:space="preserve">‘Private utility strategy’ will supply energy </w:t>
      </w:r>
      <w:r w:rsidR="006F2136">
        <w:rPr>
          <w:sz w:val="24"/>
          <w:szCs w:val="24"/>
        </w:rPr>
        <w:t>at a reduced price to occupiers.</w:t>
      </w:r>
    </w:p>
    <w:p w:rsidR="006F2136" w:rsidRDefault="006F2136" w:rsidP="006F2136">
      <w:pPr>
        <w:spacing w:after="0" w:line="240" w:lineRule="auto"/>
        <w:ind w:left="567"/>
        <w:jc w:val="both"/>
        <w:rPr>
          <w:sz w:val="24"/>
          <w:szCs w:val="24"/>
        </w:rPr>
      </w:pPr>
    </w:p>
    <w:p w:rsidR="00B044ED" w:rsidRDefault="00B044ED">
      <w:pPr>
        <w:rPr>
          <w:b/>
          <w:sz w:val="24"/>
          <w:szCs w:val="24"/>
        </w:rPr>
      </w:pPr>
      <w:r>
        <w:rPr>
          <w:b/>
          <w:sz w:val="24"/>
          <w:szCs w:val="24"/>
        </w:rPr>
        <w:br w:type="page"/>
      </w:r>
    </w:p>
    <w:p w:rsidR="00B044ED" w:rsidRDefault="00B044ED" w:rsidP="00933E43">
      <w:pPr>
        <w:spacing w:after="0" w:line="240" w:lineRule="auto"/>
        <w:ind w:left="567"/>
        <w:jc w:val="both"/>
        <w:rPr>
          <w:b/>
          <w:sz w:val="24"/>
          <w:szCs w:val="24"/>
        </w:rPr>
      </w:pPr>
    </w:p>
    <w:p w:rsidR="00933E43" w:rsidRPr="00933E43" w:rsidRDefault="00A3501C" w:rsidP="00B044ED">
      <w:pPr>
        <w:spacing w:after="120" w:line="240" w:lineRule="auto"/>
        <w:ind w:left="567"/>
        <w:jc w:val="both"/>
        <w:rPr>
          <w:b/>
          <w:sz w:val="24"/>
          <w:szCs w:val="24"/>
        </w:rPr>
      </w:pPr>
      <w:r>
        <w:rPr>
          <w:b/>
          <w:sz w:val="24"/>
          <w:szCs w:val="24"/>
        </w:rPr>
        <w:t xml:space="preserve">4c) </w:t>
      </w:r>
      <w:r w:rsidR="00B044ED">
        <w:rPr>
          <w:b/>
          <w:sz w:val="24"/>
          <w:szCs w:val="24"/>
        </w:rPr>
        <w:t xml:space="preserve"> </w:t>
      </w:r>
      <w:r w:rsidR="00933E43" w:rsidRPr="00933E43">
        <w:rPr>
          <w:b/>
          <w:sz w:val="24"/>
          <w:szCs w:val="24"/>
        </w:rPr>
        <w:t>Site Specific Update</w:t>
      </w:r>
    </w:p>
    <w:p w:rsidR="00933E43" w:rsidRDefault="00933E43" w:rsidP="00933E43">
      <w:pPr>
        <w:spacing w:after="120" w:line="240" w:lineRule="auto"/>
        <w:ind w:left="567"/>
        <w:jc w:val="both"/>
        <w:rPr>
          <w:sz w:val="24"/>
          <w:szCs w:val="24"/>
        </w:rPr>
      </w:pPr>
      <w:r>
        <w:rPr>
          <w:sz w:val="24"/>
          <w:szCs w:val="24"/>
        </w:rPr>
        <w:t>The following points were made in respect of the site specific update:</w:t>
      </w:r>
    </w:p>
    <w:p w:rsidR="00111ECE" w:rsidRDefault="00111ECE" w:rsidP="00371299">
      <w:pPr>
        <w:pStyle w:val="ListParagraph"/>
        <w:numPr>
          <w:ilvl w:val="0"/>
          <w:numId w:val="5"/>
        </w:numPr>
        <w:spacing w:line="240" w:lineRule="auto"/>
        <w:ind w:left="1134" w:hanging="567"/>
        <w:contextualSpacing w:val="0"/>
        <w:jc w:val="both"/>
        <w:rPr>
          <w:sz w:val="24"/>
          <w:szCs w:val="24"/>
        </w:rPr>
      </w:pPr>
      <w:r w:rsidRPr="008605BF">
        <w:rPr>
          <w:b/>
          <w:sz w:val="24"/>
          <w:szCs w:val="24"/>
        </w:rPr>
        <w:t>Birchwood</w:t>
      </w:r>
      <w:r w:rsidRPr="00111ECE">
        <w:rPr>
          <w:sz w:val="24"/>
          <w:szCs w:val="24"/>
        </w:rPr>
        <w:t xml:space="preserve"> – Martin O’Rourke confirmed Bathgate Flooring has completed and moved into 711 Cavendish Avenue. They are being encouraged to apply for BRDs.  Werfen completed their £1m fit-out of 712 Cavendish Avenue in early November and are now operating from the unit – </w:t>
      </w:r>
      <w:r w:rsidRPr="00111ECE">
        <w:rPr>
          <w:sz w:val="24"/>
          <w:szCs w:val="24"/>
          <w:u w:val="single"/>
        </w:rPr>
        <w:t>KM agreed to draft press release</w:t>
      </w:r>
      <w:r w:rsidRPr="00111ECE">
        <w:rPr>
          <w:sz w:val="24"/>
          <w:szCs w:val="24"/>
        </w:rPr>
        <w:t xml:space="preserve">. Two international science based occupiers are interested in 713 Cavendish Avenue.  The £1.8m refurbishment </w:t>
      </w:r>
      <w:r>
        <w:rPr>
          <w:sz w:val="24"/>
          <w:szCs w:val="24"/>
        </w:rPr>
        <w:t>of</w:t>
      </w:r>
      <w:r w:rsidRPr="00111ECE">
        <w:rPr>
          <w:sz w:val="24"/>
          <w:szCs w:val="24"/>
        </w:rPr>
        <w:t xml:space="preserve"> 106 Dalton Avenue</w:t>
      </w:r>
      <w:r>
        <w:rPr>
          <w:sz w:val="24"/>
          <w:szCs w:val="24"/>
        </w:rPr>
        <w:t xml:space="preserve"> has commenced and awaiting a decision on a new potential occupier from </w:t>
      </w:r>
      <w:proofErr w:type="gramStart"/>
      <w:r w:rsidR="008C6ABC">
        <w:rPr>
          <w:sz w:val="24"/>
          <w:szCs w:val="24"/>
        </w:rPr>
        <w:t>S</w:t>
      </w:r>
      <w:r>
        <w:rPr>
          <w:sz w:val="24"/>
          <w:szCs w:val="24"/>
        </w:rPr>
        <w:t>pring</w:t>
      </w:r>
      <w:proofErr w:type="gramEnd"/>
      <w:r>
        <w:rPr>
          <w:sz w:val="24"/>
          <w:szCs w:val="24"/>
        </w:rPr>
        <w:t xml:space="preserve"> 2017.</w:t>
      </w:r>
    </w:p>
    <w:p w:rsidR="00111ECE" w:rsidRDefault="00111ECE" w:rsidP="00371299">
      <w:pPr>
        <w:pStyle w:val="ListParagraph"/>
        <w:numPr>
          <w:ilvl w:val="0"/>
          <w:numId w:val="5"/>
        </w:numPr>
        <w:spacing w:line="240" w:lineRule="auto"/>
        <w:ind w:left="1134" w:hanging="567"/>
        <w:contextualSpacing w:val="0"/>
        <w:jc w:val="both"/>
        <w:rPr>
          <w:sz w:val="24"/>
          <w:szCs w:val="24"/>
        </w:rPr>
      </w:pPr>
      <w:r w:rsidRPr="008605BF">
        <w:rPr>
          <w:b/>
          <w:sz w:val="24"/>
          <w:szCs w:val="24"/>
        </w:rPr>
        <w:t xml:space="preserve">Thornton Science Park </w:t>
      </w:r>
      <w:r w:rsidR="008605BF" w:rsidRPr="008605BF">
        <w:rPr>
          <w:b/>
          <w:sz w:val="24"/>
          <w:szCs w:val="24"/>
        </w:rPr>
        <w:t>–</w:t>
      </w:r>
      <w:r>
        <w:rPr>
          <w:sz w:val="24"/>
          <w:szCs w:val="24"/>
        </w:rPr>
        <w:t xml:space="preserve"> </w:t>
      </w:r>
      <w:r w:rsidR="008605BF">
        <w:rPr>
          <w:sz w:val="24"/>
          <w:szCs w:val="24"/>
        </w:rPr>
        <w:t xml:space="preserve">A new chemical automation occupier has taken space in Building 49.  </w:t>
      </w:r>
      <w:r w:rsidR="008605BF" w:rsidRPr="008605BF">
        <w:rPr>
          <w:sz w:val="24"/>
          <w:szCs w:val="24"/>
          <w:u w:val="single"/>
        </w:rPr>
        <w:t>As</w:t>
      </w:r>
      <w:r w:rsidR="008605BF">
        <w:rPr>
          <w:sz w:val="24"/>
          <w:szCs w:val="24"/>
          <w:u w:val="single"/>
        </w:rPr>
        <w:t xml:space="preserve"> a</w:t>
      </w:r>
      <w:r w:rsidR="008605BF" w:rsidRPr="008605BF">
        <w:rPr>
          <w:sz w:val="24"/>
          <w:szCs w:val="24"/>
          <w:u w:val="single"/>
        </w:rPr>
        <w:t xml:space="preserve"> sole trader who lacks capacity to complete BRD application, HS offered assistance</w:t>
      </w:r>
      <w:r w:rsidR="008605BF">
        <w:rPr>
          <w:sz w:val="24"/>
          <w:szCs w:val="24"/>
        </w:rPr>
        <w:t xml:space="preserve">.  </w:t>
      </w:r>
      <w:r w:rsidR="00754F2C">
        <w:rPr>
          <w:sz w:val="24"/>
          <w:szCs w:val="24"/>
        </w:rPr>
        <w:t xml:space="preserve">Paul Vernon described how the previously mentioned 100,000 sq ft Government backed occupier would set up its project office in Building 49 and </w:t>
      </w:r>
      <w:r w:rsidR="00F666F5">
        <w:rPr>
          <w:sz w:val="24"/>
          <w:szCs w:val="24"/>
        </w:rPr>
        <w:t xml:space="preserve">would </w:t>
      </w:r>
      <w:r w:rsidR="00754F2C">
        <w:rPr>
          <w:sz w:val="24"/>
          <w:szCs w:val="24"/>
        </w:rPr>
        <w:t>require an additional 10,000 sq ft modular build.  TSP is seeking to raise £100m as running out of space.</w:t>
      </w:r>
      <w:r w:rsidR="008C6ABC">
        <w:rPr>
          <w:sz w:val="24"/>
          <w:szCs w:val="24"/>
        </w:rPr>
        <w:t xml:space="preserve"> Paul Vernon noted that he was inundated with enquiries which he could not accommodate.  Caroline </w:t>
      </w:r>
      <w:r w:rsidR="00B044ED">
        <w:rPr>
          <w:sz w:val="24"/>
          <w:szCs w:val="24"/>
        </w:rPr>
        <w:t>Baker</w:t>
      </w:r>
      <w:r w:rsidR="008C6ABC">
        <w:rPr>
          <w:sz w:val="24"/>
          <w:szCs w:val="24"/>
        </w:rPr>
        <w:t xml:space="preserve"> suggested that </w:t>
      </w:r>
      <w:r w:rsidR="00B044ED">
        <w:rPr>
          <w:sz w:val="24"/>
          <w:szCs w:val="24"/>
        </w:rPr>
        <w:t>these should be shared</w:t>
      </w:r>
      <w:r w:rsidR="008C6ABC">
        <w:rPr>
          <w:sz w:val="24"/>
          <w:szCs w:val="24"/>
        </w:rPr>
        <w:t xml:space="preserve"> with Tony Clark and other local authority reps to see if they could assist in their areas.</w:t>
      </w:r>
    </w:p>
    <w:p w:rsidR="00754F2C" w:rsidRDefault="00933E43" w:rsidP="00423933">
      <w:pPr>
        <w:pStyle w:val="ListParagraph"/>
        <w:numPr>
          <w:ilvl w:val="0"/>
          <w:numId w:val="5"/>
        </w:numPr>
        <w:spacing w:line="240" w:lineRule="auto"/>
        <w:ind w:left="1134" w:hanging="567"/>
        <w:contextualSpacing w:val="0"/>
        <w:jc w:val="both"/>
        <w:rPr>
          <w:sz w:val="24"/>
          <w:szCs w:val="24"/>
        </w:rPr>
      </w:pPr>
      <w:r w:rsidRPr="00754F2C">
        <w:rPr>
          <w:b/>
          <w:sz w:val="24"/>
          <w:szCs w:val="24"/>
        </w:rPr>
        <w:t>Alderley Park</w:t>
      </w:r>
      <w:r w:rsidRPr="000A2684">
        <w:rPr>
          <w:sz w:val="24"/>
          <w:szCs w:val="24"/>
        </w:rPr>
        <w:t xml:space="preserve"> – Andy Allen reported </w:t>
      </w:r>
      <w:r w:rsidR="00754F2C">
        <w:rPr>
          <w:sz w:val="24"/>
          <w:szCs w:val="24"/>
        </w:rPr>
        <w:t xml:space="preserve">that a revised RedX BRD application is anticipated. A 60,000 sq ft occupier is currently in legals on a 100,000 sq ft building. An inward investor is looking at 40,000 sq ft of animal facilities and another the 250,000 sq ft former CTL building. </w:t>
      </w:r>
      <w:r w:rsidR="008C6ABC">
        <w:rPr>
          <w:sz w:val="24"/>
          <w:szCs w:val="24"/>
        </w:rPr>
        <w:t xml:space="preserve">Working up a bid to Manchester and C&amp;W LEP for equity funding into Antimicrobial Resistance Centre. </w:t>
      </w:r>
      <w:r w:rsidR="00B044ED">
        <w:rPr>
          <w:sz w:val="24"/>
          <w:szCs w:val="24"/>
        </w:rPr>
        <w:t xml:space="preserve"> </w:t>
      </w:r>
      <w:r w:rsidR="00754F2C" w:rsidRPr="00754F2C">
        <w:rPr>
          <w:sz w:val="24"/>
          <w:szCs w:val="24"/>
          <w:u w:val="single"/>
        </w:rPr>
        <w:t>PC and AA to follow up on potential funding schemes</w:t>
      </w:r>
    </w:p>
    <w:p w:rsidR="00423933" w:rsidRDefault="00A02C5C" w:rsidP="00423933">
      <w:pPr>
        <w:pStyle w:val="ListParagraph"/>
        <w:numPr>
          <w:ilvl w:val="0"/>
          <w:numId w:val="5"/>
        </w:numPr>
        <w:spacing w:line="240" w:lineRule="auto"/>
        <w:ind w:left="1134" w:hanging="567"/>
        <w:contextualSpacing w:val="0"/>
        <w:jc w:val="both"/>
        <w:rPr>
          <w:sz w:val="24"/>
          <w:szCs w:val="24"/>
        </w:rPr>
      </w:pPr>
      <w:r w:rsidRPr="00810437">
        <w:rPr>
          <w:b/>
          <w:sz w:val="24"/>
          <w:szCs w:val="24"/>
        </w:rPr>
        <w:t>Ellesmere Port</w:t>
      </w:r>
      <w:r>
        <w:rPr>
          <w:sz w:val="24"/>
          <w:szCs w:val="24"/>
        </w:rPr>
        <w:t xml:space="preserve"> </w:t>
      </w:r>
      <w:r w:rsidR="002E68F5">
        <w:rPr>
          <w:sz w:val="24"/>
          <w:szCs w:val="24"/>
        </w:rPr>
        <w:t>–</w:t>
      </w:r>
      <w:r>
        <w:rPr>
          <w:sz w:val="24"/>
          <w:szCs w:val="24"/>
        </w:rPr>
        <w:t xml:space="preserve"> </w:t>
      </w:r>
      <w:r w:rsidR="00423933">
        <w:rPr>
          <w:sz w:val="24"/>
          <w:szCs w:val="24"/>
        </w:rPr>
        <w:t>Chris Farrow</w:t>
      </w:r>
      <w:r w:rsidR="002E68F5">
        <w:rPr>
          <w:sz w:val="24"/>
          <w:szCs w:val="24"/>
        </w:rPr>
        <w:t xml:space="preserve"> </w:t>
      </w:r>
      <w:r w:rsidR="00810437">
        <w:rPr>
          <w:sz w:val="24"/>
          <w:szCs w:val="24"/>
        </w:rPr>
        <w:t>had nothing to add</w:t>
      </w:r>
      <w:r w:rsidR="00423933">
        <w:rPr>
          <w:sz w:val="24"/>
          <w:szCs w:val="24"/>
        </w:rPr>
        <w:t>.</w:t>
      </w:r>
    </w:p>
    <w:p w:rsidR="00C70727" w:rsidRPr="00754ACE" w:rsidRDefault="00C70727" w:rsidP="00C70727">
      <w:pPr>
        <w:pStyle w:val="ListParagraph"/>
        <w:spacing w:after="0" w:line="240" w:lineRule="auto"/>
        <w:ind w:left="1440"/>
        <w:jc w:val="both"/>
        <w:rPr>
          <w:sz w:val="24"/>
          <w:szCs w:val="24"/>
        </w:rPr>
      </w:pPr>
    </w:p>
    <w:p w:rsidR="007F10E4" w:rsidRDefault="002E68F5" w:rsidP="00B044ED">
      <w:pPr>
        <w:pStyle w:val="ListParagraph"/>
        <w:numPr>
          <w:ilvl w:val="0"/>
          <w:numId w:val="3"/>
        </w:numPr>
        <w:spacing w:after="0" w:line="240" w:lineRule="auto"/>
        <w:ind w:left="567" w:hanging="567"/>
        <w:jc w:val="both"/>
        <w:rPr>
          <w:b/>
          <w:sz w:val="24"/>
          <w:szCs w:val="24"/>
          <w:u w:val="single"/>
        </w:rPr>
      </w:pPr>
      <w:r>
        <w:rPr>
          <w:b/>
          <w:sz w:val="24"/>
          <w:szCs w:val="24"/>
          <w:u w:val="single"/>
        </w:rPr>
        <w:t>Governance</w:t>
      </w:r>
    </w:p>
    <w:p w:rsidR="000C2686" w:rsidRPr="00754ACE" w:rsidRDefault="000C2686" w:rsidP="00C70727">
      <w:pPr>
        <w:pStyle w:val="ListParagraph"/>
        <w:spacing w:after="0" w:line="240" w:lineRule="auto"/>
        <w:jc w:val="both"/>
        <w:rPr>
          <w:b/>
          <w:sz w:val="24"/>
          <w:szCs w:val="24"/>
          <w:u w:val="single"/>
        </w:rPr>
      </w:pPr>
    </w:p>
    <w:p w:rsidR="006F2136" w:rsidRDefault="002E68F5" w:rsidP="00B044ED">
      <w:pPr>
        <w:spacing w:after="120" w:line="240" w:lineRule="auto"/>
        <w:ind w:left="567"/>
        <w:jc w:val="both"/>
        <w:rPr>
          <w:b/>
          <w:sz w:val="24"/>
          <w:szCs w:val="24"/>
        </w:rPr>
      </w:pPr>
      <w:r w:rsidRPr="002E68F5">
        <w:rPr>
          <w:b/>
          <w:sz w:val="24"/>
          <w:szCs w:val="24"/>
        </w:rPr>
        <w:t xml:space="preserve">5a) </w:t>
      </w:r>
      <w:r w:rsidR="00B044ED">
        <w:rPr>
          <w:b/>
          <w:sz w:val="24"/>
          <w:szCs w:val="24"/>
        </w:rPr>
        <w:t xml:space="preserve"> </w:t>
      </w:r>
      <w:r w:rsidR="006F2136">
        <w:rPr>
          <w:b/>
          <w:sz w:val="24"/>
          <w:szCs w:val="24"/>
        </w:rPr>
        <w:t>Sign off of the Memorandum of Understanding</w:t>
      </w:r>
    </w:p>
    <w:p w:rsidR="006F2136" w:rsidRDefault="006F2136" w:rsidP="00B044ED">
      <w:pPr>
        <w:pStyle w:val="ListParagraph"/>
        <w:spacing w:after="0" w:line="240" w:lineRule="auto"/>
        <w:ind w:left="567"/>
        <w:jc w:val="both"/>
        <w:rPr>
          <w:sz w:val="24"/>
          <w:szCs w:val="24"/>
        </w:rPr>
      </w:pPr>
      <w:r>
        <w:rPr>
          <w:sz w:val="24"/>
          <w:szCs w:val="24"/>
        </w:rPr>
        <w:t xml:space="preserve">Philip Cox confirmed </w:t>
      </w:r>
      <w:r w:rsidRPr="006F2136">
        <w:rPr>
          <w:sz w:val="24"/>
          <w:szCs w:val="24"/>
        </w:rPr>
        <w:t>Andrew Percy, Minister for the Northern Powerhouse signed the Cheshire Science Corridor Memorandum of Understanding (MoU) on the Northern Gateway stand at MIPIM UK on Thursday 20th October</w:t>
      </w:r>
      <w:r>
        <w:rPr>
          <w:sz w:val="24"/>
          <w:szCs w:val="24"/>
        </w:rPr>
        <w:t>.</w:t>
      </w:r>
    </w:p>
    <w:p w:rsidR="006F2136" w:rsidRDefault="006F2136" w:rsidP="00B044ED">
      <w:pPr>
        <w:pStyle w:val="ListParagraph"/>
        <w:spacing w:after="0" w:line="240" w:lineRule="auto"/>
        <w:ind w:left="567"/>
        <w:jc w:val="both"/>
        <w:rPr>
          <w:sz w:val="24"/>
          <w:szCs w:val="24"/>
        </w:rPr>
      </w:pPr>
    </w:p>
    <w:p w:rsidR="006F2136" w:rsidRDefault="006F2136" w:rsidP="00B044ED">
      <w:pPr>
        <w:pStyle w:val="ListParagraph"/>
        <w:spacing w:after="0" w:line="240" w:lineRule="auto"/>
        <w:ind w:left="567"/>
        <w:jc w:val="both"/>
        <w:rPr>
          <w:sz w:val="24"/>
          <w:szCs w:val="24"/>
        </w:rPr>
      </w:pPr>
      <w:r>
        <w:rPr>
          <w:sz w:val="24"/>
          <w:szCs w:val="24"/>
        </w:rPr>
        <w:t>Cllr Brian Clarke added that Ken Skates, the equivalent Welsh Minister, launched a cross-border Energy Summit at the Mersey Dee Alliance event.  Paul Vernon confirmed his attendance (w/c 3</w:t>
      </w:r>
      <w:r w:rsidRPr="006F2136">
        <w:rPr>
          <w:sz w:val="24"/>
          <w:szCs w:val="24"/>
          <w:vertAlign w:val="superscript"/>
        </w:rPr>
        <w:t>rd</w:t>
      </w:r>
      <w:r>
        <w:rPr>
          <w:sz w:val="24"/>
          <w:szCs w:val="24"/>
        </w:rPr>
        <w:t xml:space="preserve"> April) linked to the Energy Generator.</w:t>
      </w:r>
      <w:r w:rsidR="008C6ABC">
        <w:rPr>
          <w:sz w:val="24"/>
          <w:szCs w:val="24"/>
        </w:rPr>
        <w:t xml:space="preserve"> CB suggested could try to link with EZ first anniversary marketing campaign. </w:t>
      </w:r>
      <w:r>
        <w:rPr>
          <w:sz w:val="24"/>
          <w:szCs w:val="24"/>
        </w:rPr>
        <w:t xml:space="preserve"> </w:t>
      </w:r>
      <w:r w:rsidRPr="006F2136">
        <w:rPr>
          <w:sz w:val="24"/>
          <w:szCs w:val="24"/>
          <w:u w:val="single"/>
        </w:rPr>
        <w:t>HS to add to EZ Board Agenda</w:t>
      </w:r>
      <w:r>
        <w:rPr>
          <w:sz w:val="24"/>
          <w:szCs w:val="24"/>
        </w:rPr>
        <w:t>.</w:t>
      </w:r>
    </w:p>
    <w:p w:rsidR="00B044ED" w:rsidRDefault="00B044ED" w:rsidP="00B044ED">
      <w:pPr>
        <w:pStyle w:val="ListParagraph"/>
        <w:spacing w:after="0" w:line="240" w:lineRule="auto"/>
        <w:ind w:left="567"/>
        <w:jc w:val="both"/>
        <w:rPr>
          <w:sz w:val="24"/>
          <w:szCs w:val="24"/>
        </w:rPr>
      </w:pPr>
    </w:p>
    <w:p w:rsidR="006F2136" w:rsidRDefault="006F2136" w:rsidP="00B044ED">
      <w:pPr>
        <w:pStyle w:val="ListParagraph"/>
        <w:spacing w:after="0" w:line="240" w:lineRule="auto"/>
        <w:ind w:left="567"/>
        <w:jc w:val="both"/>
        <w:rPr>
          <w:b/>
          <w:sz w:val="24"/>
          <w:szCs w:val="24"/>
        </w:rPr>
      </w:pPr>
      <w:r>
        <w:rPr>
          <w:sz w:val="24"/>
          <w:szCs w:val="24"/>
        </w:rPr>
        <w:t>Philip Cox’s discussions with BEIS regarding the potential scale of aggregate funding for LEPs within Northern Powerhouse agenda should be clearer by end of year.</w:t>
      </w:r>
    </w:p>
    <w:p w:rsidR="006F2136" w:rsidRDefault="006F2136" w:rsidP="00C70727">
      <w:pPr>
        <w:pStyle w:val="ListParagraph"/>
        <w:spacing w:after="0" w:line="240" w:lineRule="auto"/>
        <w:jc w:val="both"/>
        <w:rPr>
          <w:b/>
          <w:sz w:val="24"/>
          <w:szCs w:val="24"/>
        </w:rPr>
      </w:pPr>
    </w:p>
    <w:p w:rsidR="00B044ED" w:rsidRDefault="00B044ED" w:rsidP="00B044ED">
      <w:pPr>
        <w:pStyle w:val="ListParagraph"/>
        <w:spacing w:after="0" w:line="240" w:lineRule="auto"/>
        <w:ind w:left="567"/>
        <w:jc w:val="both"/>
        <w:rPr>
          <w:b/>
          <w:sz w:val="24"/>
          <w:szCs w:val="24"/>
        </w:rPr>
      </w:pPr>
    </w:p>
    <w:p w:rsidR="002E68F5" w:rsidRPr="002E68F5" w:rsidRDefault="006F2136" w:rsidP="00C866C4">
      <w:pPr>
        <w:spacing w:after="120" w:line="240" w:lineRule="auto"/>
        <w:ind w:left="567"/>
        <w:jc w:val="both"/>
        <w:rPr>
          <w:b/>
          <w:sz w:val="24"/>
          <w:szCs w:val="24"/>
        </w:rPr>
      </w:pPr>
      <w:r>
        <w:rPr>
          <w:b/>
          <w:sz w:val="24"/>
          <w:szCs w:val="24"/>
        </w:rPr>
        <w:t xml:space="preserve">5b) </w:t>
      </w:r>
      <w:r w:rsidR="00423933">
        <w:rPr>
          <w:b/>
          <w:sz w:val="24"/>
          <w:szCs w:val="24"/>
        </w:rPr>
        <w:t xml:space="preserve">Progress on </w:t>
      </w:r>
      <w:r w:rsidR="002E68F5" w:rsidRPr="002E68F5">
        <w:rPr>
          <w:b/>
          <w:sz w:val="24"/>
          <w:szCs w:val="24"/>
        </w:rPr>
        <w:t>Appointment of Growth Director</w:t>
      </w:r>
    </w:p>
    <w:p w:rsidR="006F2136" w:rsidRDefault="005B5A2D" w:rsidP="00B044ED">
      <w:pPr>
        <w:pStyle w:val="ListParagraph"/>
        <w:spacing w:after="0" w:line="240" w:lineRule="auto"/>
        <w:ind w:left="567"/>
        <w:jc w:val="both"/>
        <w:rPr>
          <w:sz w:val="24"/>
          <w:szCs w:val="24"/>
        </w:rPr>
      </w:pPr>
      <w:r>
        <w:rPr>
          <w:sz w:val="24"/>
          <w:szCs w:val="24"/>
        </w:rPr>
        <w:t>Philip Cox</w:t>
      </w:r>
      <w:r w:rsidR="00A444ED">
        <w:rPr>
          <w:sz w:val="24"/>
          <w:szCs w:val="24"/>
        </w:rPr>
        <w:t xml:space="preserve"> confirmed</w:t>
      </w:r>
      <w:r w:rsidR="002E68F5">
        <w:rPr>
          <w:sz w:val="24"/>
          <w:szCs w:val="24"/>
        </w:rPr>
        <w:t xml:space="preserve"> </w:t>
      </w:r>
      <w:r w:rsidR="006F2136">
        <w:rPr>
          <w:sz w:val="24"/>
          <w:szCs w:val="24"/>
        </w:rPr>
        <w:t xml:space="preserve">appointment of </w:t>
      </w:r>
      <w:r w:rsidR="00FB56CD">
        <w:rPr>
          <w:sz w:val="24"/>
          <w:szCs w:val="24"/>
        </w:rPr>
        <w:t>John</w:t>
      </w:r>
      <w:r w:rsidR="006F2136">
        <w:rPr>
          <w:sz w:val="24"/>
          <w:szCs w:val="24"/>
        </w:rPr>
        <w:t xml:space="preserve"> Adlen as the new</w:t>
      </w:r>
      <w:r w:rsidR="00423933">
        <w:rPr>
          <w:sz w:val="24"/>
          <w:szCs w:val="24"/>
        </w:rPr>
        <w:t xml:space="preserve"> </w:t>
      </w:r>
      <w:r w:rsidR="006F2136">
        <w:rPr>
          <w:sz w:val="24"/>
          <w:szCs w:val="24"/>
        </w:rPr>
        <w:t xml:space="preserve">CSC </w:t>
      </w:r>
      <w:r w:rsidR="00423933">
        <w:rPr>
          <w:sz w:val="24"/>
          <w:szCs w:val="24"/>
        </w:rPr>
        <w:t>Growth Director</w:t>
      </w:r>
      <w:r w:rsidR="00FB56CD">
        <w:rPr>
          <w:sz w:val="24"/>
          <w:szCs w:val="24"/>
        </w:rPr>
        <w:t xml:space="preserve"> from 1</w:t>
      </w:r>
      <w:r w:rsidR="00FB56CD" w:rsidRPr="00FB56CD">
        <w:rPr>
          <w:sz w:val="24"/>
          <w:szCs w:val="24"/>
          <w:vertAlign w:val="superscript"/>
        </w:rPr>
        <w:t>st</w:t>
      </w:r>
      <w:r w:rsidR="00FB56CD">
        <w:rPr>
          <w:sz w:val="24"/>
          <w:szCs w:val="24"/>
        </w:rPr>
        <w:t xml:space="preserve"> February 2017</w:t>
      </w:r>
      <w:r w:rsidR="006F2136">
        <w:rPr>
          <w:sz w:val="24"/>
          <w:szCs w:val="24"/>
        </w:rPr>
        <w:t>.</w:t>
      </w:r>
      <w:r w:rsidR="00FB56CD">
        <w:rPr>
          <w:sz w:val="24"/>
          <w:szCs w:val="24"/>
        </w:rPr>
        <w:t xml:space="preserve">  John has good science and commercial experience having been at Staffordshire University for 5 years and Savils/DTZ prior to that.  Sarah Harvey is working up a press release.</w:t>
      </w:r>
    </w:p>
    <w:p w:rsidR="00FB56CD" w:rsidRDefault="00FB56CD" w:rsidP="00B044ED">
      <w:pPr>
        <w:pStyle w:val="ListParagraph"/>
        <w:spacing w:after="0" w:line="240" w:lineRule="auto"/>
        <w:ind w:left="567"/>
        <w:jc w:val="both"/>
        <w:rPr>
          <w:sz w:val="24"/>
          <w:szCs w:val="24"/>
        </w:rPr>
      </w:pPr>
    </w:p>
    <w:p w:rsidR="00A444ED" w:rsidRPr="00A444ED" w:rsidRDefault="00A444ED" w:rsidP="00C866C4">
      <w:pPr>
        <w:spacing w:after="120" w:line="240" w:lineRule="auto"/>
        <w:ind w:left="567"/>
        <w:jc w:val="both"/>
        <w:rPr>
          <w:b/>
          <w:sz w:val="24"/>
          <w:szCs w:val="24"/>
        </w:rPr>
      </w:pPr>
      <w:r w:rsidRPr="00A444ED">
        <w:rPr>
          <w:b/>
          <w:sz w:val="24"/>
          <w:szCs w:val="24"/>
        </w:rPr>
        <w:t>5</w:t>
      </w:r>
      <w:r w:rsidR="00FB56CD">
        <w:rPr>
          <w:b/>
          <w:sz w:val="24"/>
          <w:szCs w:val="24"/>
        </w:rPr>
        <w:t>c</w:t>
      </w:r>
      <w:r w:rsidRPr="00A444ED">
        <w:rPr>
          <w:b/>
          <w:sz w:val="24"/>
          <w:szCs w:val="24"/>
        </w:rPr>
        <w:t xml:space="preserve">) </w:t>
      </w:r>
      <w:r w:rsidR="00FB56CD">
        <w:rPr>
          <w:b/>
          <w:sz w:val="24"/>
          <w:szCs w:val="24"/>
        </w:rPr>
        <w:t>EZ Board Schedule 2017</w:t>
      </w:r>
    </w:p>
    <w:p w:rsidR="00FB56CD" w:rsidRDefault="00FB56CD" w:rsidP="00C866C4">
      <w:pPr>
        <w:spacing w:after="120" w:line="240" w:lineRule="auto"/>
        <w:ind w:left="567"/>
        <w:jc w:val="both"/>
        <w:rPr>
          <w:sz w:val="24"/>
          <w:szCs w:val="24"/>
        </w:rPr>
      </w:pPr>
      <w:r>
        <w:rPr>
          <w:sz w:val="24"/>
          <w:szCs w:val="24"/>
        </w:rPr>
        <w:t>All agreed</w:t>
      </w:r>
      <w:r w:rsidRPr="00FB56CD">
        <w:rPr>
          <w:sz w:val="24"/>
          <w:szCs w:val="24"/>
        </w:rPr>
        <w:t xml:space="preserve"> that the EZ Board continues for meet on a bi-monthly basis throughout 2017 to ensure that the momentum achieved to date in maintained in the critical early years.  The proposed EZ Board schedule is as follows</w:t>
      </w:r>
      <w:r w:rsidR="00B044ED">
        <w:rPr>
          <w:sz w:val="24"/>
          <w:szCs w:val="24"/>
        </w:rPr>
        <w:t xml:space="preserve"> </w:t>
      </w:r>
      <w:r w:rsidR="00B044ED" w:rsidRPr="00B044ED">
        <w:rPr>
          <w:b/>
          <w:sz w:val="24"/>
          <w:szCs w:val="24"/>
          <w:u w:val="single"/>
        </w:rPr>
        <w:t>(</w:t>
      </w:r>
      <w:r w:rsidR="00C866C4">
        <w:rPr>
          <w:b/>
          <w:sz w:val="24"/>
          <w:szCs w:val="24"/>
          <w:u w:val="single"/>
        </w:rPr>
        <w:t>N.B.</w:t>
      </w:r>
      <w:r w:rsidR="00B044ED" w:rsidRPr="00B044ED">
        <w:rPr>
          <w:b/>
          <w:sz w:val="24"/>
          <w:szCs w:val="24"/>
          <w:u w:val="single"/>
        </w:rPr>
        <w:t xml:space="preserve"> ven</w:t>
      </w:r>
      <w:r w:rsidR="00C866C4">
        <w:rPr>
          <w:b/>
          <w:sz w:val="24"/>
          <w:szCs w:val="24"/>
          <w:u w:val="single"/>
        </w:rPr>
        <w:t>ue change from previous</w:t>
      </w:r>
      <w:r w:rsidR="00B044ED" w:rsidRPr="00B044ED">
        <w:rPr>
          <w:b/>
          <w:sz w:val="24"/>
          <w:szCs w:val="24"/>
          <w:u w:val="single"/>
        </w:rPr>
        <w:t>)</w:t>
      </w:r>
      <w:r w:rsidRPr="00FB56CD">
        <w:rPr>
          <w:sz w:val="24"/>
          <w:szCs w:val="24"/>
        </w:rPr>
        <w:t>:</w:t>
      </w:r>
    </w:p>
    <w:p w:rsidR="00FB56CD" w:rsidRPr="00B044ED" w:rsidRDefault="00FB56CD" w:rsidP="00C866C4">
      <w:pPr>
        <w:pStyle w:val="ListParagraph"/>
        <w:numPr>
          <w:ilvl w:val="0"/>
          <w:numId w:val="8"/>
        </w:numPr>
        <w:spacing w:after="0" w:line="240" w:lineRule="auto"/>
        <w:ind w:left="1134" w:hanging="567"/>
        <w:jc w:val="both"/>
        <w:rPr>
          <w:sz w:val="24"/>
          <w:szCs w:val="24"/>
        </w:rPr>
      </w:pPr>
      <w:r w:rsidRPr="00B044ED">
        <w:rPr>
          <w:sz w:val="24"/>
          <w:szCs w:val="24"/>
        </w:rPr>
        <w:t>Thursday 15th December 2016</w:t>
      </w:r>
      <w:r w:rsidRPr="00B044ED">
        <w:rPr>
          <w:sz w:val="24"/>
          <w:szCs w:val="24"/>
        </w:rPr>
        <w:tab/>
      </w:r>
      <w:r w:rsidRPr="00B044ED">
        <w:rPr>
          <w:sz w:val="24"/>
          <w:szCs w:val="24"/>
        </w:rPr>
        <w:tab/>
        <w:t>CANCELLED</w:t>
      </w:r>
    </w:p>
    <w:p w:rsidR="00FB56CD" w:rsidRPr="00B044ED" w:rsidRDefault="00C866C4" w:rsidP="00C866C4">
      <w:pPr>
        <w:pStyle w:val="ListParagraph"/>
        <w:numPr>
          <w:ilvl w:val="0"/>
          <w:numId w:val="8"/>
        </w:numPr>
        <w:spacing w:after="0" w:line="240" w:lineRule="auto"/>
        <w:ind w:left="1134" w:hanging="567"/>
        <w:jc w:val="both"/>
        <w:rPr>
          <w:sz w:val="24"/>
          <w:szCs w:val="24"/>
        </w:rPr>
      </w:pPr>
      <w:r>
        <w:rPr>
          <w:sz w:val="24"/>
          <w:szCs w:val="24"/>
        </w:rPr>
        <w:t>Thursday 26th January 2017</w:t>
      </w:r>
      <w:r>
        <w:rPr>
          <w:sz w:val="24"/>
          <w:szCs w:val="24"/>
        </w:rPr>
        <w:tab/>
      </w:r>
      <w:r>
        <w:rPr>
          <w:sz w:val="24"/>
          <w:szCs w:val="24"/>
        </w:rPr>
        <w:tab/>
      </w:r>
      <w:r w:rsidR="00FB56CD" w:rsidRPr="00B044ED">
        <w:rPr>
          <w:sz w:val="24"/>
          <w:szCs w:val="24"/>
        </w:rPr>
        <w:t xml:space="preserve">2pm </w:t>
      </w:r>
      <w:r w:rsidR="00B044ED" w:rsidRPr="00B044ED">
        <w:rPr>
          <w:sz w:val="24"/>
          <w:szCs w:val="24"/>
        </w:rPr>
        <w:t>Birchwood</w:t>
      </w:r>
      <w:r w:rsidR="00FB56CD" w:rsidRPr="00B044ED">
        <w:rPr>
          <w:sz w:val="24"/>
          <w:szCs w:val="24"/>
        </w:rPr>
        <w:t xml:space="preserve"> Park</w:t>
      </w:r>
    </w:p>
    <w:p w:rsidR="00FB56CD" w:rsidRPr="00B044ED" w:rsidRDefault="00C866C4" w:rsidP="00C866C4">
      <w:pPr>
        <w:pStyle w:val="ListParagraph"/>
        <w:numPr>
          <w:ilvl w:val="0"/>
          <w:numId w:val="8"/>
        </w:numPr>
        <w:spacing w:after="0" w:line="240" w:lineRule="auto"/>
        <w:ind w:left="1134" w:hanging="567"/>
        <w:jc w:val="both"/>
        <w:rPr>
          <w:sz w:val="24"/>
          <w:szCs w:val="24"/>
        </w:rPr>
      </w:pPr>
      <w:r>
        <w:rPr>
          <w:sz w:val="24"/>
          <w:szCs w:val="24"/>
        </w:rPr>
        <w:t>Thursday 23rd March 2017</w:t>
      </w:r>
      <w:r>
        <w:rPr>
          <w:sz w:val="24"/>
          <w:szCs w:val="24"/>
        </w:rPr>
        <w:tab/>
      </w:r>
      <w:r>
        <w:rPr>
          <w:sz w:val="24"/>
          <w:szCs w:val="24"/>
        </w:rPr>
        <w:tab/>
      </w:r>
      <w:r w:rsidR="00FB56CD" w:rsidRPr="00B044ED">
        <w:rPr>
          <w:sz w:val="24"/>
          <w:szCs w:val="24"/>
        </w:rPr>
        <w:t>2pm Thornton Science Park</w:t>
      </w:r>
    </w:p>
    <w:p w:rsidR="00FB56CD" w:rsidRPr="00B044ED" w:rsidRDefault="00C866C4" w:rsidP="00C866C4">
      <w:pPr>
        <w:pStyle w:val="ListParagraph"/>
        <w:numPr>
          <w:ilvl w:val="0"/>
          <w:numId w:val="8"/>
        </w:numPr>
        <w:spacing w:after="0" w:line="240" w:lineRule="auto"/>
        <w:ind w:left="1134" w:hanging="567"/>
        <w:jc w:val="both"/>
        <w:rPr>
          <w:sz w:val="24"/>
          <w:szCs w:val="24"/>
        </w:rPr>
      </w:pPr>
      <w:r>
        <w:rPr>
          <w:sz w:val="24"/>
          <w:szCs w:val="24"/>
        </w:rPr>
        <w:t xml:space="preserve">Thursday 18th May 2017 </w:t>
      </w:r>
      <w:r>
        <w:rPr>
          <w:sz w:val="24"/>
          <w:szCs w:val="24"/>
        </w:rPr>
        <w:tab/>
      </w:r>
      <w:r>
        <w:rPr>
          <w:sz w:val="24"/>
          <w:szCs w:val="24"/>
        </w:rPr>
        <w:tab/>
      </w:r>
      <w:r w:rsidR="00FB56CD" w:rsidRPr="00B044ED">
        <w:rPr>
          <w:sz w:val="24"/>
          <w:szCs w:val="24"/>
        </w:rPr>
        <w:t xml:space="preserve">2pm </w:t>
      </w:r>
      <w:proofErr w:type="spellStart"/>
      <w:r w:rsidR="00B044ED" w:rsidRPr="00B044ED">
        <w:rPr>
          <w:sz w:val="24"/>
          <w:szCs w:val="24"/>
        </w:rPr>
        <w:t>Alderely</w:t>
      </w:r>
      <w:proofErr w:type="spellEnd"/>
      <w:r w:rsidR="00FB56CD" w:rsidRPr="00B044ED">
        <w:rPr>
          <w:sz w:val="24"/>
          <w:szCs w:val="24"/>
        </w:rPr>
        <w:t xml:space="preserve"> Park</w:t>
      </w:r>
    </w:p>
    <w:p w:rsidR="00FB56CD" w:rsidRPr="00B044ED" w:rsidRDefault="00FB56CD" w:rsidP="00C866C4">
      <w:pPr>
        <w:pStyle w:val="ListParagraph"/>
        <w:numPr>
          <w:ilvl w:val="0"/>
          <w:numId w:val="8"/>
        </w:numPr>
        <w:spacing w:after="0" w:line="240" w:lineRule="auto"/>
        <w:ind w:left="1134" w:hanging="567"/>
        <w:jc w:val="both"/>
        <w:rPr>
          <w:sz w:val="24"/>
          <w:szCs w:val="24"/>
        </w:rPr>
      </w:pPr>
      <w:r w:rsidRPr="00B044ED">
        <w:rPr>
          <w:sz w:val="24"/>
          <w:szCs w:val="24"/>
        </w:rPr>
        <w:t>Thursday 20th July 2017</w:t>
      </w:r>
      <w:r w:rsidRPr="00B044ED">
        <w:rPr>
          <w:sz w:val="24"/>
          <w:szCs w:val="24"/>
        </w:rPr>
        <w:tab/>
      </w:r>
      <w:r w:rsidRPr="00B044ED">
        <w:rPr>
          <w:sz w:val="24"/>
          <w:szCs w:val="24"/>
        </w:rPr>
        <w:tab/>
      </w:r>
      <w:r w:rsidRPr="00B044ED">
        <w:rPr>
          <w:sz w:val="24"/>
          <w:szCs w:val="24"/>
        </w:rPr>
        <w:tab/>
        <w:t xml:space="preserve">2pm </w:t>
      </w:r>
      <w:r w:rsidR="00B044ED" w:rsidRPr="00B044ED">
        <w:rPr>
          <w:sz w:val="24"/>
          <w:szCs w:val="24"/>
        </w:rPr>
        <w:t>Birchwood</w:t>
      </w:r>
      <w:r w:rsidRPr="00B044ED">
        <w:rPr>
          <w:sz w:val="24"/>
          <w:szCs w:val="24"/>
        </w:rPr>
        <w:t xml:space="preserve"> Park</w:t>
      </w:r>
    </w:p>
    <w:p w:rsidR="00FB56CD" w:rsidRPr="00B044ED" w:rsidRDefault="00FB56CD" w:rsidP="00C866C4">
      <w:pPr>
        <w:pStyle w:val="ListParagraph"/>
        <w:numPr>
          <w:ilvl w:val="0"/>
          <w:numId w:val="8"/>
        </w:numPr>
        <w:spacing w:after="0" w:line="240" w:lineRule="auto"/>
        <w:ind w:left="1134" w:hanging="567"/>
        <w:jc w:val="both"/>
        <w:rPr>
          <w:sz w:val="24"/>
          <w:szCs w:val="24"/>
        </w:rPr>
      </w:pPr>
      <w:r w:rsidRPr="00B044ED">
        <w:rPr>
          <w:sz w:val="24"/>
          <w:szCs w:val="24"/>
        </w:rPr>
        <w:t>Thursday 21st September 2017</w:t>
      </w:r>
      <w:r w:rsidRPr="00B044ED">
        <w:rPr>
          <w:sz w:val="24"/>
          <w:szCs w:val="24"/>
        </w:rPr>
        <w:tab/>
      </w:r>
      <w:r w:rsidRPr="00B044ED">
        <w:rPr>
          <w:sz w:val="24"/>
          <w:szCs w:val="24"/>
        </w:rPr>
        <w:tab/>
        <w:t>2pm Thornton Science Park</w:t>
      </w:r>
    </w:p>
    <w:p w:rsidR="00FB56CD" w:rsidRPr="00B044ED" w:rsidRDefault="00FB56CD" w:rsidP="00C866C4">
      <w:pPr>
        <w:pStyle w:val="ListParagraph"/>
        <w:numPr>
          <w:ilvl w:val="0"/>
          <w:numId w:val="8"/>
        </w:numPr>
        <w:spacing w:after="120" w:line="240" w:lineRule="auto"/>
        <w:ind w:left="1134" w:hanging="567"/>
        <w:jc w:val="both"/>
        <w:rPr>
          <w:sz w:val="24"/>
          <w:szCs w:val="24"/>
        </w:rPr>
      </w:pPr>
      <w:r w:rsidRPr="00B044ED">
        <w:rPr>
          <w:sz w:val="24"/>
          <w:szCs w:val="24"/>
        </w:rPr>
        <w:t>Thursday 23rd November 2017</w:t>
      </w:r>
      <w:r w:rsidRPr="00B044ED">
        <w:rPr>
          <w:sz w:val="24"/>
          <w:szCs w:val="24"/>
        </w:rPr>
        <w:tab/>
      </w:r>
      <w:r w:rsidRPr="00B044ED">
        <w:rPr>
          <w:sz w:val="24"/>
          <w:szCs w:val="24"/>
        </w:rPr>
        <w:tab/>
        <w:t xml:space="preserve">2pm </w:t>
      </w:r>
      <w:r w:rsidR="00B044ED" w:rsidRPr="00B044ED">
        <w:rPr>
          <w:sz w:val="24"/>
          <w:szCs w:val="24"/>
        </w:rPr>
        <w:t xml:space="preserve">Alderley </w:t>
      </w:r>
      <w:r w:rsidRPr="00B044ED">
        <w:rPr>
          <w:sz w:val="24"/>
          <w:szCs w:val="24"/>
        </w:rPr>
        <w:t>Park</w:t>
      </w:r>
    </w:p>
    <w:p w:rsidR="00CC1B04" w:rsidRPr="00FB56CD" w:rsidRDefault="00FB56CD" w:rsidP="00B044ED">
      <w:pPr>
        <w:spacing w:after="0" w:line="240" w:lineRule="auto"/>
        <w:ind w:left="567"/>
        <w:jc w:val="both"/>
        <w:rPr>
          <w:sz w:val="24"/>
          <w:szCs w:val="24"/>
          <w:u w:val="single"/>
        </w:rPr>
      </w:pPr>
      <w:r w:rsidRPr="00FB56CD">
        <w:rPr>
          <w:sz w:val="24"/>
          <w:szCs w:val="24"/>
          <w:u w:val="single"/>
        </w:rPr>
        <w:t>Land owners to be responsible for ensuring a suitable room is available for each Board.</w:t>
      </w:r>
    </w:p>
    <w:p w:rsidR="00C70727" w:rsidRPr="00754ACE" w:rsidRDefault="00C70727" w:rsidP="00B044ED">
      <w:pPr>
        <w:pStyle w:val="ListParagraph"/>
        <w:spacing w:after="0" w:line="240" w:lineRule="auto"/>
        <w:ind w:left="567"/>
        <w:jc w:val="both"/>
        <w:rPr>
          <w:sz w:val="24"/>
          <w:szCs w:val="24"/>
        </w:rPr>
      </w:pPr>
    </w:p>
    <w:p w:rsidR="00A96BDF" w:rsidRDefault="00A96BDF" w:rsidP="00B044ED">
      <w:pPr>
        <w:pStyle w:val="ListParagraph"/>
        <w:numPr>
          <w:ilvl w:val="0"/>
          <w:numId w:val="3"/>
        </w:numPr>
        <w:spacing w:after="0" w:line="240" w:lineRule="auto"/>
        <w:ind w:left="567" w:hanging="567"/>
        <w:jc w:val="both"/>
        <w:rPr>
          <w:b/>
          <w:sz w:val="24"/>
          <w:szCs w:val="24"/>
          <w:u w:val="single"/>
        </w:rPr>
      </w:pPr>
      <w:r>
        <w:rPr>
          <w:b/>
          <w:sz w:val="24"/>
          <w:szCs w:val="24"/>
          <w:u w:val="single"/>
        </w:rPr>
        <w:t>Operational Overview</w:t>
      </w:r>
    </w:p>
    <w:p w:rsidR="00A96BDF" w:rsidRDefault="00A96BDF" w:rsidP="00B044ED">
      <w:pPr>
        <w:pStyle w:val="ListParagraph"/>
        <w:spacing w:after="0" w:line="240" w:lineRule="auto"/>
        <w:ind w:left="567"/>
        <w:jc w:val="both"/>
        <w:rPr>
          <w:b/>
          <w:sz w:val="24"/>
          <w:szCs w:val="24"/>
          <w:u w:val="single"/>
        </w:rPr>
      </w:pPr>
    </w:p>
    <w:p w:rsidR="00A96BDF" w:rsidRPr="00A96BDF" w:rsidRDefault="00A96BDF" w:rsidP="00C866C4">
      <w:pPr>
        <w:spacing w:after="120" w:line="240" w:lineRule="auto"/>
        <w:ind w:left="567"/>
        <w:jc w:val="both"/>
        <w:rPr>
          <w:b/>
          <w:sz w:val="24"/>
          <w:szCs w:val="24"/>
        </w:rPr>
      </w:pPr>
      <w:r w:rsidRPr="00A96BDF">
        <w:rPr>
          <w:b/>
          <w:sz w:val="24"/>
          <w:szCs w:val="24"/>
        </w:rPr>
        <w:t>6a) Monitoring and Evaluation</w:t>
      </w:r>
    </w:p>
    <w:p w:rsidR="00A96BDF" w:rsidRDefault="00571628" w:rsidP="00B044ED">
      <w:pPr>
        <w:pStyle w:val="ListParagraph"/>
        <w:spacing w:after="0" w:line="240" w:lineRule="auto"/>
        <w:ind w:left="567"/>
        <w:jc w:val="both"/>
        <w:rPr>
          <w:sz w:val="24"/>
          <w:szCs w:val="24"/>
        </w:rPr>
      </w:pPr>
      <w:r>
        <w:rPr>
          <w:sz w:val="24"/>
          <w:szCs w:val="24"/>
        </w:rPr>
        <w:t xml:space="preserve">Heather Standidge </w:t>
      </w:r>
      <w:r w:rsidR="0089169B">
        <w:rPr>
          <w:sz w:val="24"/>
          <w:szCs w:val="24"/>
        </w:rPr>
        <w:t>provided a summary of</w:t>
      </w:r>
      <w:r>
        <w:rPr>
          <w:sz w:val="24"/>
          <w:szCs w:val="24"/>
        </w:rPr>
        <w:t xml:space="preserve"> </w:t>
      </w:r>
      <w:r w:rsidR="00FB56CD">
        <w:rPr>
          <w:sz w:val="24"/>
          <w:szCs w:val="24"/>
        </w:rPr>
        <w:t>second</w:t>
      </w:r>
      <w:r>
        <w:rPr>
          <w:sz w:val="24"/>
          <w:szCs w:val="24"/>
        </w:rPr>
        <w:t xml:space="preserve"> quarter Monitoring and Evaluation </w:t>
      </w:r>
      <w:r w:rsidR="0089169B">
        <w:rPr>
          <w:sz w:val="24"/>
          <w:szCs w:val="24"/>
        </w:rPr>
        <w:t xml:space="preserve">as </w:t>
      </w:r>
      <w:r w:rsidR="007008AF">
        <w:rPr>
          <w:sz w:val="24"/>
          <w:szCs w:val="24"/>
        </w:rPr>
        <w:t>submitted</w:t>
      </w:r>
      <w:r>
        <w:rPr>
          <w:sz w:val="24"/>
          <w:szCs w:val="24"/>
        </w:rPr>
        <w:t xml:space="preserve"> </w:t>
      </w:r>
      <w:r w:rsidR="0089169B">
        <w:rPr>
          <w:sz w:val="24"/>
          <w:szCs w:val="24"/>
        </w:rPr>
        <w:t>to Government on</w:t>
      </w:r>
      <w:r>
        <w:rPr>
          <w:sz w:val="24"/>
          <w:szCs w:val="24"/>
        </w:rPr>
        <w:t xml:space="preserve"> 2</w:t>
      </w:r>
      <w:r w:rsidRPr="00571628">
        <w:rPr>
          <w:sz w:val="24"/>
          <w:szCs w:val="24"/>
          <w:vertAlign w:val="superscript"/>
        </w:rPr>
        <w:t>nd</w:t>
      </w:r>
      <w:r>
        <w:rPr>
          <w:sz w:val="24"/>
          <w:szCs w:val="24"/>
        </w:rPr>
        <w:t xml:space="preserve"> </w:t>
      </w:r>
      <w:r w:rsidR="00FB56CD">
        <w:rPr>
          <w:sz w:val="24"/>
          <w:szCs w:val="24"/>
        </w:rPr>
        <w:t>November</w:t>
      </w:r>
      <w:r>
        <w:rPr>
          <w:sz w:val="24"/>
          <w:szCs w:val="24"/>
        </w:rPr>
        <w:t xml:space="preserve">.  </w:t>
      </w:r>
    </w:p>
    <w:p w:rsidR="00FB56CD" w:rsidRDefault="00FB56CD" w:rsidP="00B044ED">
      <w:pPr>
        <w:pStyle w:val="ListParagraph"/>
        <w:spacing w:after="0" w:line="240" w:lineRule="auto"/>
        <w:ind w:left="567"/>
        <w:jc w:val="both"/>
        <w:rPr>
          <w:sz w:val="24"/>
          <w:szCs w:val="24"/>
        </w:rPr>
      </w:pPr>
    </w:p>
    <w:p w:rsidR="00FB56CD" w:rsidRDefault="00E11612" w:rsidP="00B044ED">
      <w:pPr>
        <w:pStyle w:val="ListParagraph"/>
        <w:spacing w:after="0" w:line="240" w:lineRule="auto"/>
        <w:ind w:left="567"/>
        <w:jc w:val="both"/>
        <w:rPr>
          <w:sz w:val="24"/>
          <w:szCs w:val="24"/>
        </w:rPr>
      </w:pPr>
      <w:r>
        <w:rPr>
          <w:sz w:val="24"/>
          <w:szCs w:val="24"/>
        </w:rPr>
        <w:t xml:space="preserve">Robert Mee reminded the Board that Monitoring and Evaluation is critical to evidencing the success of the EZ and made a plea to landowners to review and update </w:t>
      </w:r>
      <w:r w:rsidR="008C6ABC">
        <w:rPr>
          <w:sz w:val="24"/>
          <w:szCs w:val="24"/>
        </w:rPr>
        <w:t xml:space="preserve">(especially to identify their level of private sector investment) </w:t>
      </w:r>
      <w:r>
        <w:rPr>
          <w:sz w:val="24"/>
          <w:szCs w:val="24"/>
        </w:rPr>
        <w:t>to support both this process and the generation of press releases and articles.</w:t>
      </w:r>
    </w:p>
    <w:p w:rsidR="00571628" w:rsidRDefault="00571628" w:rsidP="00B044ED">
      <w:pPr>
        <w:pStyle w:val="ListParagraph"/>
        <w:spacing w:after="0" w:line="240" w:lineRule="auto"/>
        <w:ind w:left="567"/>
        <w:jc w:val="both"/>
        <w:rPr>
          <w:sz w:val="24"/>
          <w:szCs w:val="24"/>
        </w:rPr>
      </w:pPr>
    </w:p>
    <w:p w:rsidR="00571628" w:rsidRPr="00571628" w:rsidRDefault="00571628" w:rsidP="00C866C4">
      <w:pPr>
        <w:spacing w:after="120" w:line="240" w:lineRule="auto"/>
        <w:ind w:left="567"/>
        <w:jc w:val="both"/>
        <w:rPr>
          <w:b/>
          <w:sz w:val="24"/>
          <w:szCs w:val="24"/>
        </w:rPr>
      </w:pPr>
      <w:r w:rsidRPr="00571628">
        <w:rPr>
          <w:b/>
          <w:sz w:val="24"/>
          <w:szCs w:val="24"/>
        </w:rPr>
        <w:t xml:space="preserve">6b) </w:t>
      </w:r>
      <w:r w:rsidR="00E11612">
        <w:rPr>
          <w:b/>
          <w:sz w:val="24"/>
          <w:szCs w:val="24"/>
        </w:rPr>
        <w:t>High Level Business Rate Modelling</w:t>
      </w:r>
    </w:p>
    <w:p w:rsidR="00571628" w:rsidRDefault="00E11612" w:rsidP="00B044ED">
      <w:pPr>
        <w:pStyle w:val="ListParagraph"/>
        <w:spacing w:after="0" w:line="240" w:lineRule="auto"/>
        <w:ind w:left="567"/>
        <w:jc w:val="both"/>
        <w:rPr>
          <w:sz w:val="24"/>
          <w:szCs w:val="24"/>
        </w:rPr>
      </w:pPr>
      <w:r>
        <w:rPr>
          <w:sz w:val="24"/>
          <w:szCs w:val="24"/>
        </w:rPr>
        <w:t>Heather Standidge provided an overview of the high level Business Rate Revenue modelling for the CSC EZ, demonstrating that if no further development occurs on the EZ than that already committed the total cumulative ‘pot’ will be in the order of £20.9m by year 25 (2040/41).  However, early returns are relatively low, limiting the scale of potential for re-investment in the first 5 years without borrowing.</w:t>
      </w:r>
    </w:p>
    <w:p w:rsidR="00E11612" w:rsidRDefault="00E11612" w:rsidP="00A96BDF">
      <w:pPr>
        <w:pStyle w:val="ListParagraph"/>
        <w:spacing w:after="0" w:line="240" w:lineRule="auto"/>
        <w:jc w:val="both"/>
        <w:rPr>
          <w:sz w:val="24"/>
          <w:szCs w:val="24"/>
        </w:rPr>
      </w:pPr>
    </w:p>
    <w:p w:rsidR="00E11612" w:rsidRDefault="00E11612" w:rsidP="00B044ED">
      <w:pPr>
        <w:pStyle w:val="ListParagraph"/>
        <w:spacing w:after="0" w:line="240" w:lineRule="auto"/>
        <w:ind w:left="567"/>
        <w:jc w:val="both"/>
        <w:rPr>
          <w:sz w:val="24"/>
          <w:szCs w:val="24"/>
        </w:rPr>
      </w:pPr>
      <w:r>
        <w:rPr>
          <w:sz w:val="24"/>
          <w:szCs w:val="24"/>
        </w:rPr>
        <w:t>Philip Cox reiterated that the Business Rates retained are genuinely additional and the MoU states that agreement will be sought on how best to spend.  Propose that first use should be on projects within the EZ that deliver additional floorspace and hence accelerate and grow the total rate retention pot over the EZ’s 25 year lifespan.</w:t>
      </w:r>
    </w:p>
    <w:p w:rsidR="00E11612" w:rsidRDefault="00E11612" w:rsidP="00B044ED">
      <w:pPr>
        <w:pStyle w:val="ListParagraph"/>
        <w:spacing w:after="0" w:line="240" w:lineRule="auto"/>
        <w:ind w:left="567"/>
        <w:jc w:val="both"/>
        <w:rPr>
          <w:sz w:val="24"/>
          <w:szCs w:val="24"/>
        </w:rPr>
      </w:pPr>
    </w:p>
    <w:p w:rsidR="00C866C4" w:rsidRDefault="00C866C4" w:rsidP="00B044ED">
      <w:pPr>
        <w:pStyle w:val="ListParagraph"/>
        <w:spacing w:after="0" w:line="240" w:lineRule="auto"/>
        <w:ind w:left="567"/>
        <w:jc w:val="both"/>
        <w:rPr>
          <w:sz w:val="24"/>
          <w:szCs w:val="24"/>
        </w:rPr>
      </w:pPr>
    </w:p>
    <w:p w:rsidR="00E11612" w:rsidRDefault="00E11612" w:rsidP="00B044ED">
      <w:pPr>
        <w:pStyle w:val="ListParagraph"/>
        <w:spacing w:after="0" w:line="240" w:lineRule="auto"/>
        <w:ind w:left="567"/>
        <w:jc w:val="both"/>
        <w:rPr>
          <w:sz w:val="24"/>
          <w:szCs w:val="24"/>
        </w:rPr>
      </w:pPr>
      <w:r>
        <w:rPr>
          <w:sz w:val="24"/>
          <w:szCs w:val="24"/>
        </w:rPr>
        <w:t>Steve Park reminded the Board that investment in Birchwood’s road network was identified as a funding priority within the original EZ application.</w:t>
      </w:r>
    </w:p>
    <w:p w:rsidR="00067213" w:rsidRDefault="00067213" w:rsidP="00B044ED">
      <w:pPr>
        <w:pStyle w:val="ListParagraph"/>
        <w:spacing w:after="0" w:line="240" w:lineRule="auto"/>
        <w:ind w:left="567"/>
        <w:jc w:val="both"/>
        <w:rPr>
          <w:b/>
          <w:sz w:val="24"/>
          <w:szCs w:val="24"/>
        </w:rPr>
      </w:pPr>
    </w:p>
    <w:p w:rsidR="00067213" w:rsidRPr="00067213" w:rsidRDefault="00067213" w:rsidP="00B044ED">
      <w:pPr>
        <w:pStyle w:val="ListParagraph"/>
        <w:spacing w:after="0" w:line="240" w:lineRule="auto"/>
        <w:ind w:left="567"/>
        <w:jc w:val="both"/>
        <w:rPr>
          <w:b/>
          <w:sz w:val="24"/>
          <w:szCs w:val="24"/>
        </w:rPr>
      </w:pPr>
      <w:r w:rsidRPr="00067213">
        <w:rPr>
          <w:b/>
          <w:sz w:val="24"/>
          <w:szCs w:val="24"/>
        </w:rPr>
        <w:t>6c) EZ Commercial Support Funding</w:t>
      </w:r>
    </w:p>
    <w:p w:rsidR="00067213" w:rsidRDefault="00067213" w:rsidP="00B044ED">
      <w:pPr>
        <w:pStyle w:val="ListParagraph"/>
        <w:spacing w:after="0" w:line="240" w:lineRule="auto"/>
        <w:ind w:left="567"/>
        <w:jc w:val="both"/>
        <w:rPr>
          <w:sz w:val="24"/>
          <w:szCs w:val="24"/>
        </w:rPr>
      </w:pPr>
    </w:p>
    <w:p w:rsidR="00E11612" w:rsidRDefault="00AD3D79" w:rsidP="00B044ED">
      <w:pPr>
        <w:pStyle w:val="ListParagraph"/>
        <w:spacing w:after="0" w:line="240" w:lineRule="auto"/>
        <w:ind w:left="567"/>
        <w:jc w:val="both"/>
        <w:rPr>
          <w:sz w:val="24"/>
          <w:szCs w:val="24"/>
        </w:rPr>
      </w:pPr>
      <w:r>
        <w:rPr>
          <w:sz w:val="24"/>
          <w:szCs w:val="24"/>
        </w:rPr>
        <w:t xml:space="preserve">All agreed sign off of the Draft Application to DCLG for £50,000 of match funded commercial grant support to </w:t>
      </w:r>
      <w:r w:rsidRPr="00AD3D79">
        <w:rPr>
          <w:sz w:val="24"/>
          <w:szCs w:val="24"/>
        </w:rPr>
        <w:t>prepare a Development and Investment Strategy for the CSC EZ, together with integrated Development Plans for each of the EZ sites/areas in line with the Draft Implementation Plan.</w:t>
      </w:r>
    </w:p>
    <w:p w:rsidR="00AD3D79" w:rsidRDefault="00AD3D79" w:rsidP="00B044ED">
      <w:pPr>
        <w:pStyle w:val="ListParagraph"/>
        <w:spacing w:after="0" w:line="240" w:lineRule="auto"/>
        <w:ind w:left="567"/>
        <w:jc w:val="both"/>
        <w:rPr>
          <w:sz w:val="24"/>
          <w:szCs w:val="24"/>
        </w:rPr>
      </w:pPr>
    </w:p>
    <w:p w:rsidR="00AD3D79" w:rsidRPr="00A96BDF" w:rsidRDefault="00AD3D79" w:rsidP="00B044ED">
      <w:pPr>
        <w:pStyle w:val="ListParagraph"/>
        <w:spacing w:after="0" w:line="240" w:lineRule="auto"/>
        <w:ind w:left="567"/>
        <w:jc w:val="both"/>
        <w:rPr>
          <w:sz w:val="24"/>
          <w:szCs w:val="24"/>
        </w:rPr>
      </w:pPr>
      <w:r>
        <w:rPr>
          <w:sz w:val="24"/>
          <w:szCs w:val="24"/>
        </w:rPr>
        <w:t>Application to be submitted by noon on 30</w:t>
      </w:r>
      <w:r w:rsidRPr="00AD3D79">
        <w:rPr>
          <w:sz w:val="24"/>
          <w:szCs w:val="24"/>
          <w:vertAlign w:val="superscript"/>
        </w:rPr>
        <w:t>th</w:t>
      </w:r>
      <w:r>
        <w:rPr>
          <w:sz w:val="24"/>
          <w:szCs w:val="24"/>
        </w:rPr>
        <w:t xml:space="preserve"> November 2016.</w:t>
      </w:r>
    </w:p>
    <w:p w:rsidR="00A96BDF" w:rsidRDefault="00A96BDF" w:rsidP="00A96BDF">
      <w:pPr>
        <w:pStyle w:val="ListParagraph"/>
        <w:spacing w:after="0" w:line="240" w:lineRule="auto"/>
        <w:jc w:val="both"/>
        <w:rPr>
          <w:b/>
          <w:sz w:val="24"/>
          <w:szCs w:val="24"/>
          <w:u w:val="single"/>
        </w:rPr>
      </w:pPr>
    </w:p>
    <w:p w:rsidR="007F10E4" w:rsidRDefault="00C70727" w:rsidP="00B044ED">
      <w:pPr>
        <w:pStyle w:val="ListParagraph"/>
        <w:numPr>
          <w:ilvl w:val="0"/>
          <w:numId w:val="3"/>
        </w:numPr>
        <w:spacing w:after="0" w:line="240" w:lineRule="auto"/>
        <w:ind w:left="567" w:hanging="567"/>
        <w:jc w:val="both"/>
        <w:rPr>
          <w:b/>
          <w:sz w:val="24"/>
          <w:szCs w:val="24"/>
          <w:u w:val="single"/>
        </w:rPr>
      </w:pPr>
      <w:r>
        <w:rPr>
          <w:b/>
          <w:sz w:val="24"/>
          <w:szCs w:val="24"/>
          <w:u w:val="single"/>
        </w:rPr>
        <w:t>Marketing and Communications</w:t>
      </w:r>
    </w:p>
    <w:p w:rsidR="00E54314" w:rsidRDefault="00E54314" w:rsidP="00E54314">
      <w:pPr>
        <w:pStyle w:val="ListParagraph"/>
        <w:spacing w:after="0" w:line="240" w:lineRule="auto"/>
        <w:jc w:val="both"/>
        <w:rPr>
          <w:b/>
          <w:sz w:val="24"/>
          <w:szCs w:val="24"/>
          <w:u w:val="single"/>
        </w:rPr>
      </w:pPr>
    </w:p>
    <w:p w:rsidR="005F72D0" w:rsidRPr="005F72D0" w:rsidRDefault="005F72D0" w:rsidP="00B044ED">
      <w:pPr>
        <w:spacing w:after="0" w:line="240" w:lineRule="auto"/>
        <w:ind w:left="567"/>
        <w:jc w:val="both"/>
        <w:rPr>
          <w:b/>
          <w:sz w:val="24"/>
          <w:szCs w:val="24"/>
        </w:rPr>
      </w:pPr>
      <w:r w:rsidRPr="005F72D0">
        <w:rPr>
          <w:b/>
          <w:sz w:val="24"/>
          <w:szCs w:val="24"/>
        </w:rPr>
        <w:t xml:space="preserve">7a) </w:t>
      </w:r>
      <w:r w:rsidR="00C6767A">
        <w:rPr>
          <w:b/>
          <w:sz w:val="24"/>
          <w:szCs w:val="24"/>
        </w:rPr>
        <w:t>Schedule of Events</w:t>
      </w:r>
    </w:p>
    <w:p w:rsidR="005F72D0" w:rsidRDefault="005F72D0" w:rsidP="00B044ED">
      <w:pPr>
        <w:spacing w:after="0" w:line="240" w:lineRule="auto"/>
        <w:ind w:left="567"/>
        <w:jc w:val="both"/>
        <w:rPr>
          <w:sz w:val="24"/>
          <w:szCs w:val="24"/>
        </w:rPr>
      </w:pPr>
    </w:p>
    <w:p w:rsidR="00AD3D79" w:rsidRDefault="00AD3D79" w:rsidP="00B044ED">
      <w:pPr>
        <w:spacing w:after="0" w:line="240" w:lineRule="auto"/>
        <w:ind w:left="567"/>
        <w:jc w:val="both"/>
        <w:rPr>
          <w:sz w:val="24"/>
          <w:szCs w:val="24"/>
        </w:rPr>
      </w:pPr>
      <w:r>
        <w:rPr>
          <w:sz w:val="24"/>
          <w:szCs w:val="24"/>
        </w:rPr>
        <w:t>Katrina Michel</w:t>
      </w:r>
      <w:r w:rsidR="00C6767A" w:rsidRPr="00C6767A">
        <w:rPr>
          <w:sz w:val="24"/>
          <w:szCs w:val="24"/>
        </w:rPr>
        <w:t xml:space="preserve"> provided an update on </w:t>
      </w:r>
      <w:r>
        <w:rPr>
          <w:sz w:val="24"/>
          <w:szCs w:val="24"/>
        </w:rPr>
        <w:t xml:space="preserve">a number of successful events since the last Board including </w:t>
      </w:r>
      <w:r w:rsidRPr="00AD3D79">
        <w:rPr>
          <w:sz w:val="24"/>
          <w:szCs w:val="24"/>
        </w:rPr>
        <w:t xml:space="preserve">Place Northwest Cheshire Development Update </w:t>
      </w:r>
      <w:r>
        <w:rPr>
          <w:sz w:val="24"/>
          <w:szCs w:val="24"/>
        </w:rPr>
        <w:t>(</w:t>
      </w:r>
      <w:r w:rsidRPr="00AD3D79">
        <w:rPr>
          <w:sz w:val="24"/>
          <w:szCs w:val="24"/>
        </w:rPr>
        <w:t>4th October</w:t>
      </w:r>
      <w:r>
        <w:rPr>
          <w:sz w:val="24"/>
          <w:szCs w:val="24"/>
        </w:rPr>
        <w:t xml:space="preserve">); </w:t>
      </w:r>
      <w:r w:rsidRPr="00AD3D79">
        <w:rPr>
          <w:sz w:val="24"/>
          <w:szCs w:val="24"/>
        </w:rPr>
        <w:t xml:space="preserve">Ellesmere Port Business Breakfast </w:t>
      </w:r>
      <w:r>
        <w:rPr>
          <w:sz w:val="24"/>
          <w:szCs w:val="24"/>
        </w:rPr>
        <w:t>(</w:t>
      </w:r>
      <w:r w:rsidRPr="00AD3D79">
        <w:rPr>
          <w:sz w:val="24"/>
          <w:szCs w:val="24"/>
        </w:rPr>
        <w:t>14</w:t>
      </w:r>
      <w:r>
        <w:rPr>
          <w:sz w:val="24"/>
          <w:szCs w:val="24"/>
        </w:rPr>
        <w:t>th</w:t>
      </w:r>
      <w:r w:rsidRPr="00AD3D79">
        <w:rPr>
          <w:sz w:val="24"/>
          <w:szCs w:val="24"/>
        </w:rPr>
        <w:t xml:space="preserve"> October</w:t>
      </w:r>
      <w:r>
        <w:rPr>
          <w:sz w:val="24"/>
          <w:szCs w:val="24"/>
        </w:rPr>
        <w:t xml:space="preserve">); </w:t>
      </w:r>
      <w:r w:rsidRPr="00AD3D79">
        <w:rPr>
          <w:sz w:val="24"/>
          <w:szCs w:val="24"/>
        </w:rPr>
        <w:t xml:space="preserve">MIPIM UK </w:t>
      </w:r>
      <w:r>
        <w:rPr>
          <w:sz w:val="24"/>
          <w:szCs w:val="24"/>
        </w:rPr>
        <w:t>(</w:t>
      </w:r>
      <w:r w:rsidRPr="00AD3D79">
        <w:rPr>
          <w:sz w:val="24"/>
          <w:szCs w:val="24"/>
        </w:rPr>
        <w:t>19-21st October</w:t>
      </w:r>
      <w:r>
        <w:rPr>
          <w:sz w:val="24"/>
          <w:szCs w:val="24"/>
        </w:rPr>
        <w:t>)</w:t>
      </w:r>
      <w:r w:rsidRPr="00AD3D79">
        <w:rPr>
          <w:sz w:val="24"/>
          <w:szCs w:val="24"/>
        </w:rPr>
        <w:t xml:space="preserve"> including signing of the MoU</w:t>
      </w:r>
      <w:r>
        <w:rPr>
          <w:sz w:val="24"/>
          <w:szCs w:val="24"/>
        </w:rPr>
        <w:t>; and C</w:t>
      </w:r>
      <w:r w:rsidRPr="00AD3D79">
        <w:rPr>
          <w:sz w:val="24"/>
          <w:szCs w:val="24"/>
        </w:rPr>
        <w:t>heshire Bus</w:t>
      </w:r>
      <w:r>
        <w:rPr>
          <w:sz w:val="24"/>
          <w:szCs w:val="24"/>
        </w:rPr>
        <w:t>iness Leaders at House of Lords.</w:t>
      </w:r>
    </w:p>
    <w:p w:rsidR="00AD3D79" w:rsidRDefault="00AD3D79" w:rsidP="00B044ED">
      <w:pPr>
        <w:spacing w:after="0" w:line="240" w:lineRule="auto"/>
        <w:ind w:left="567"/>
        <w:jc w:val="both"/>
        <w:rPr>
          <w:sz w:val="24"/>
          <w:szCs w:val="24"/>
        </w:rPr>
      </w:pPr>
    </w:p>
    <w:p w:rsidR="00AD3D79" w:rsidRPr="00AD3D79" w:rsidRDefault="00AD3D79" w:rsidP="00B044ED">
      <w:pPr>
        <w:spacing w:after="0" w:line="240" w:lineRule="auto"/>
        <w:ind w:left="567"/>
        <w:jc w:val="both"/>
        <w:rPr>
          <w:sz w:val="24"/>
          <w:szCs w:val="24"/>
          <w:u w:val="single"/>
        </w:rPr>
      </w:pPr>
      <w:r w:rsidRPr="00AD3D79">
        <w:rPr>
          <w:sz w:val="24"/>
          <w:szCs w:val="24"/>
          <w:u w:val="single"/>
        </w:rPr>
        <w:t>Steering Group to consider new pipeline of</w:t>
      </w:r>
      <w:r>
        <w:rPr>
          <w:sz w:val="24"/>
          <w:szCs w:val="24"/>
          <w:u w:val="single"/>
        </w:rPr>
        <w:t xml:space="preserve"> potential</w:t>
      </w:r>
      <w:r w:rsidRPr="00AD3D79">
        <w:rPr>
          <w:sz w:val="24"/>
          <w:szCs w:val="24"/>
          <w:u w:val="single"/>
        </w:rPr>
        <w:t xml:space="preserve"> events for </w:t>
      </w:r>
      <w:r>
        <w:rPr>
          <w:sz w:val="24"/>
          <w:szCs w:val="24"/>
          <w:u w:val="single"/>
        </w:rPr>
        <w:t>2017</w:t>
      </w:r>
      <w:r w:rsidRPr="00AD3D79">
        <w:rPr>
          <w:sz w:val="24"/>
          <w:szCs w:val="24"/>
          <w:u w:val="single"/>
        </w:rPr>
        <w:t>.</w:t>
      </w:r>
    </w:p>
    <w:p w:rsidR="00C6767A" w:rsidRDefault="00C6767A" w:rsidP="00B044ED">
      <w:pPr>
        <w:spacing w:after="0" w:line="240" w:lineRule="auto"/>
        <w:ind w:left="567"/>
        <w:jc w:val="both"/>
        <w:rPr>
          <w:sz w:val="24"/>
          <w:szCs w:val="24"/>
        </w:rPr>
      </w:pPr>
    </w:p>
    <w:p w:rsidR="00857DA3" w:rsidRPr="00857DA3" w:rsidRDefault="005F72D0" w:rsidP="00B044ED">
      <w:pPr>
        <w:spacing w:after="0" w:line="240" w:lineRule="auto"/>
        <w:ind w:left="567"/>
        <w:jc w:val="both"/>
        <w:rPr>
          <w:b/>
          <w:sz w:val="24"/>
          <w:szCs w:val="24"/>
        </w:rPr>
      </w:pPr>
      <w:r w:rsidRPr="005F72D0">
        <w:rPr>
          <w:b/>
          <w:sz w:val="24"/>
          <w:szCs w:val="24"/>
        </w:rPr>
        <w:t xml:space="preserve">7b) </w:t>
      </w:r>
      <w:r w:rsidR="00857DA3" w:rsidRPr="00857DA3">
        <w:rPr>
          <w:b/>
          <w:sz w:val="24"/>
          <w:szCs w:val="24"/>
        </w:rPr>
        <w:t xml:space="preserve"> MIPIM 2017</w:t>
      </w:r>
    </w:p>
    <w:p w:rsidR="00857DA3" w:rsidRDefault="00857DA3" w:rsidP="00B044ED">
      <w:pPr>
        <w:spacing w:after="0" w:line="240" w:lineRule="auto"/>
        <w:ind w:left="567"/>
        <w:jc w:val="both"/>
        <w:rPr>
          <w:sz w:val="24"/>
          <w:szCs w:val="24"/>
        </w:rPr>
      </w:pPr>
    </w:p>
    <w:p w:rsidR="00857DA3" w:rsidRPr="00C866C4" w:rsidRDefault="00857DA3" w:rsidP="00B044ED">
      <w:pPr>
        <w:spacing w:after="0" w:line="240" w:lineRule="auto"/>
        <w:ind w:left="567"/>
        <w:jc w:val="both"/>
        <w:rPr>
          <w:sz w:val="24"/>
          <w:szCs w:val="24"/>
          <w:u w:val="single"/>
        </w:rPr>
      </w:pPr>
      <w:r>
        <w:rPr>
          <w:sz w:val="24"/>
          <w:szCs w:val="24"/>
        </w:rPr>
        <w:t xml:space="preserve">Katrina Michel provided </w:t>
      </w:r>
      <w:r w:rsidR="00AD3D79">
        <w:rPr>
          <w:sz w:val="24"/>
          <w:szCs w:val="24"/>
        </w:rPr>
        <w:t xml:space="preserve">a presentation on the MIPIM 2017 proposition (slides provided at </w:t>
      </w:r>
      <w:r w:rsidR="00AD3D79" w:rsidRPr="00C866C4">
        <w:rPr>
          <w:sz w:val="24"/>
          <w:szCs w:val="24"/>
        </w:rPr>
        <w:t>Annex B</w:t>
      </w:r>
      <w:r w:rsidR="00AD3D79">
        <w:rPr>
          <w:sz w:val="24"/>
          <w:szCs w:val="24"/>
        </w:rPr>
        <w:t xml:space="preserve">).  CSC will be a key proposition alongside </w:t>
      </w:r>
      <w:r>
        <w:rPr>
          <w:sz w:val="24"/>
          <w:szCs w:val="24"/>
        </w:rPr>
        <w:t>Nort</w:t>
      </w:r>
      <w:r w:rsidR="00AD3D79">
        <w:rPr>
          <w:sz w:val="24"/>
          <w:szCs w:val="24"/>
        </w:rPr>
        <w:t xml:space="preserve">hern Gateway Development Zone, Chester and Warrington New City.  </w:t>
      </w:r>
      <w:r w:rsidRPr="00C866C4">
        <w:rPr>
          <w:sz w:val="24"/>
          <w:szCs w:val="24"/>
          <w:u w:val="single"/>
        </w:rPr>
        <w:t>Actively seeking partners to support via branding, sponsorship and attendance.</w:t>
      </w:r>
      <w:r w:rsidR="008C6ABC">
        <w:rPr>
          <w:sz w:val="24"/>
          <w:szCs w:val="24"/>
          <w:u w:val="single"/>
        </w:rPr>
        <w:t xml:space="preserve"> Please speak to KM</w:t>
      </w:r>
    </w:p>
    <w:p w:rsidR="00C70727" w:rsidRPr="00754ACE" w:rsidRDefault="00C70727" w:rsidP="002006BA">
      <w:pPr>
        <w:spacing w:after="0" w:line="240" w:lineRule="auto"/>
        <w:ind w:left="720"/>
        <w:jc w:val="both"/>
        <w:rPr>
          <w:sz w:val="24"/>
          <w:szCs w:val="24"/>
        </w:rPr>
      </w:pPr>
    </w:p>
    <w:p w:rsidR="002006BA" w:rsidRDefault="002006BA" w:rsidP="00C866C4">
      <w:pPr>
        <w:pStyle w:val="ListParagraph"/>
        <w:numPr>
          <w:ilvl w:val="0"/>
          <w:numId w:val="3"/>
        </w:numPr>
        <w:spacing w:after="0" w:line="240" w:lineRule="auto"/>
        <w:ind w:left="567" w:hanging="567"/>
        <w:jc w:val="both"/>
        <w:rPr>
          <w:b/>
          <w:sz w:val="24"/>
          <w:szCs w:val="24"/>
          <w:u w:val="single"/>
        </w:rPr>
      </w:pPr>
      <w:r>
        <w:rPr>
          <w:b/>
          <w:sz w:val="24"/>
          <w:szCs w:val="24"/>
          <w:u w:val="single"/>
        </w:rPr>
        <w:t>Finance</w:t>
      </w:r>
    </w:p>
    <w:p w:rsidR="002006BA" w:rsidRDefault="002006BA" w:rsidP="002006BA">
      <w:pPr>
        <w:spacing w:after="0" w:line="240" w:lineRule="auto"/>
        <w:jc w:val="both"/>
        <w:rPr>
          <w:b/>
          <w:sz w:val="24"/>
          <w:szCs w:val="24"/>
          <w:u w:val="single"/>
        </w:rPr>
      </w:pPr>
    </w:p>
    <w:p w:rsidR="002006BA" w:rsidRPr="002006BA" w:rsidRDefault="002006BA" w:rsidP="00C866C4">
      <w:pPr>
        <w:spacing w:after="0" w:line="240" w:lineRule="auto"/>
        <w:ind w:left="567"/>
        <w:jc w:val="both"/>
        <w:rPr>
          <w:sz w:val="24"/>
          <w:szCs w:val="24"/>
        </w:rPr>
      </w:pPr>
      <w:r w:rsidRPr="002006BA">
        <w:rPr>
          <w:sz w:val="24"/>
          <w:szCs w:val="24"/>
        </w:rPr>
        <w:t>Nothing to report.</w:t>
      </w:r>
    </w:p>
    <w:p w:rsidR="002006BA" w:rsidRPr="002006BA" w:rsidRDefault="002006BA" w:rsidP="002006BA">
      <w:pPr>
        <w:spacing w:after="0" w:line="240" w:lineRule="auto"/>
        <w:jc w:val="both"/>
        <w:rPr>
          <w:b/>
          <w:sz w:val="24"/>
          <w:szCs w:val="24"/>
          <w:u w:val="single"/>
        </w:rPr>
      </w:pPr>
    </w:p>
    <w:p w:rsidR="008F6C80" w:rsidRDefault="008F6C80" w:rsidP="00C866C4">
      <w:pPr>
        <w:pStyle w:val="ListParagraph"/>
        <w:numPr>
          <w:ilvl w:val="0"/>
          <w:numId w:val="3"/>
        </w:numPr>
        <w:spacing w:after="0" w:line="240" w:lineRule="auto"/>
        <w:ind w:left="567" w:hanging="567"/>
        <w:jc w:val="both"/>
        <w:rPr>
          <w:b/>
          <w:sz w:val="24"/>
          <w:szCs w:val="24"/>
          <w:u w:val="single"/>
        </w:rPr>
      </w:pPr>
      <w:r w:rsidRPr="00754ACE">
        <w:rPr>
          <w:b/>
          <w:sz w:val="24"/>
          <w:szCs w:val="24"/>
          <w:u w:val="single"/>
        </w:rPr>
        <w:t>Any Other Business</w:t>
      </w:r>
    </w:p>
    <w:p w:rsidR="00C70727" w:rsidRPr="00C70727" w:rsidRDefault="00C70727" w:rsidP="00C70727">
      <w:pPr>
        <w:pStyle w:val="ListParagraph"/>
        <w:spacing w:after="0" w:line="240" w:lineRule="auto"/>
        <w:jc w:val="both"/>
        <w:rPr>
          <w:sz w:val="24"/>
          <w:szCs w:val="24"/>
        </w:rPr>
      </w:pPr>
    </w:p>
    <w:p w:rsidR="00BC3B4C" w:rsidRPr="00C866C4" w:rsidRDefault="008C6ABC" w:rsidP="00C866C4">
      <w:pPr>
        <w:pStyle w:val="ListParagraph"/>
        <w:spacing w:after="0" w:line="240" w:lineRule="auto"/>
        <w:ind w:left="567"/>
        <w:jc w:val="both"/>
        <w:rPr>
          <w:sz w:val="24"/>
          <w:szCs w:val="24"/>
          <w:u w:val="single"/>
        </w:rPr>
      </w:pPr>
      <w:r w:rsidRPr="00C866C4">
        <w:rPr>
          <w:sz w:val="24"/>
          <w:szCs w:val="24"/>
          <w:u w:val="single"/>
        </w:rPr>
        <w:t>Chris Farrow asked if Robert Mee could provide a summary of his</w:t>
      </w:r>
      <w:r>
        <w:rPr>
          <w:sz w:val="24"/>
          <w:szCs w:val="24"/>
          <w:u w:val="single"/>
        </w:rPr>
        <w:t xml:space="preserve"> speech to the House of Lords as reference to others doing similar presentations.</w:t>
      </w:r>
    </w:p>
    <w:p w:rsidR="00BC3B4C" w:rsidRDefault="00BC3B4C" w:rsidP="00BC3B4C">
      <w:pPr>
        <w:pStyle w:val="ListParagraph"/>
        <w:spacing w:after="0" w:line="240" w:lineRule="auto"/>
        <w:jc w:val="both"/>
        <w:rPr>
          <w:sz w:val="24"/>
          <w:szCs w:val="24"/>
        </w:rPr>
      </w:pPr>
    </w:p>
    <w:p w:rsidR="00BC3B4C" w:rsidRDefault="00BC3B4C" w:rsidP="00C866C4">
      <w:pPr>
        <w:pStyle w:val="ListParagraph"/>
        <w:spacing w:after="0" w:line="240" w:lineRule="auto"/>
        <w:ind w:left="567"/>
        <w:jc w:val="both"/>
        <w:rPr>
          <w:b/>
          <w:sz w:val="28"/>
          <w:szCs w:val="24"/>
        </w:rPr>
      </w:pPr>
      <w:r w:rsidRPr="00BC3B4C">
        <w:rPr>
          <w:b/>
          <w:sz w:val="28"/>
          <w:szCs w:val="24"/>
        </w:rPr>
        <w:t xml:space="preserve">Next EZ Board – </w:t>
      </w:r>
      <w:r w:rsidR="00A06578">
        <w:rPr>
          <w:b/>
          <w:sz w:val="28"/>
          <w:szCs w:val="24"/>
        </w:rPr>
        <w:t xml:space="preserve">2pm </w:t>
      </w:r>
      <w:r w:rsidR="00C866C4">
        <w:rPr>
          <w:b/>
          <w:sz w:val="28"/>
          <w:szCs w:val="24"/>
        </w:rPr>
        <w:t>Thursday 26th January 2017</w:t>
      </w:r>
      <w:r w:rsidR="00A06578">
        <w:rPr>
          <w:b/>
          <w:sz w:val="28"/>
          <w:szCs w:val="24"/>
        </w:rPr>
        <w:t xml:space="preserve"> at </w:t>
      </w:r>
      <w:r w:rsidR="00C866C4">
        <w:rPr>
          <w:b/>
          <w:sz w:val="28"/>
          <w:szCs w:val="24"/>
        </w:rPr>
        <w:t>Birchwood</w:t>
      </w:r>
      <w:r w:rsidR="00A06578" w:rsidRPr="00A06578">
        <w:rPr>
          <w:b/>
          <w:sz w:val="28"/>
          <w:szCs w:val="24"/>
        </w:rPr>
        <w:t xml:space="preserve"> Park</w:t>
      </w:r>
    </w:p>
    <w:p w:rsidR="00A06578" w:rsidRDefault="00A06578" w:rsidP="00C866C4">
      <w:pPr>
        <w:pStyle w:val="ListParagraph"/>
        <w:spacing w:after="0" w:line="240" w:lineRule="auto"/>
        <w:ind w:left="567"/>
        <w:jc w:val="both"/>
        <w:rPr>
          <w:b/>
          <w:sz w:val="28"/>
          <w:szCs w:val="24"/>
        </w:rPr>
      </w:pPr>
    </w:p>
    <w:p w:rsidR="00A06578" w:rsidRPr="00A06578" w:rsidRDefault="00A06578" w:rsidP="00C866C4">
      <w:pPr>
        <w:pStyle w:val="ListParagraph"/>
        <w:spacing w:after="0" w:line="240" w:lineRule="auto"/>
        <w:ind w:left="567"/>
        <w:jc w:val="both"/>
        <w:rPr>
          <w:b/>
          <w:sz w:val="28"/>
          <w:szCs w:val="24"/>
        </w:rPr>
      </w:pPr>
      <w:r>
        <w:rPr>
          <w:b/>
          <w:sz w:val="28"/>
          <w:szCs w:val="24"/>
        </w:rPr>
        <w:t>Thursday 15th December 2016</w:t>
      </w:r>
      <w:r>
        <w:rPr>
          <w:b/>
          <w:sz w:val="28"/>
          <w:szCs w:val="24"/>
        </w:rPr>
        <w:tab/>
        <w:t xml:space="preserve">- </w:t>
      </w:r>
      <w:r w:rsidRPr="00A06578">
        <w:rPr>
          <w:b/>
          <w:sz w:val="28"/>
          <w:szCs w:val="24"/>
        </w:rPr>
        <w:t>CANCELLED</w:t>
      </w:r>
    </w:p>
    <w:p w:rsidR="00A06578" w:rsidRPr="00BC3B4C" w:rsidRDefault="00A06578" w:rsidP="00A06578">
      <w:pPr>
        <w:pStyle w:val="ListParagraph"/>
        <w:spacing w:after="0" w:line="240" w:lineRule="auto"/>
        <w:jc w:val="both"/>
        <w:rPr>
          <w:b/>
          <w:sz w:val="28"/>
          <w:szCs w:val="24"/>
        </w:rPr>
      </w:pPr>
    </w:p>
    <w:sectPr w:rsidR="00A06578" w:rsidRPr="00BC3B4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C80" w:rsidRDefault="008F6C80" w:rsidP="008F6C80">
      <w:pPr>
        <w:spacing w:after="0" w:line="240" w:lineRule="auto"/>
      </w:pPr>
      <w:r>
        <w:separator/>
      </w:r>
    </w:p>
  </w:endnote>
  <w:endnote w:type="continuationSeparator" w:id="0">
    <w:p w:rsidR="008F6C80" w:rsidRDefault="008F6C80" w:rsidP="008F6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C80" w:rsidRDefault="008F6C80" w:rsidP="008F6C80">
      <w:pPr>
        <w:spacing w:after="0" w:line="240" w:lineRule="auto"/>
      </w:pPr>
      <w:r>
        <w:separator/>
      </w:r>
    </w:p>
  </w:footnote>
  <w:footnote w:type="continuationSeparator" w:id="0">
    <w:p w:rsidR="008F6C80" w:rsidRDefault="008F6C80" w:rsidP="008F6C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C80" w:rsidRDefault="009C1D2F" w:rsidP="009C1D2F">
    <w:pPr>
      <w:pStyle w:val="Header"/>
    </w:pPr>
    <w:r w:rsidRPr="007F10E4">
      <w:rPr>
        <w:noProof/>
        <w:lang w:eastAsia="en-GB"/>
      </w:rPr>
      <w:drawing>
        <wp:anchor distT="0" distB="0" distL="114300" distR="114300" simplePos="0" relativeHeight="251658240" behindDoc="1" locked="0" layoutInCell="1" allowOverlap="1" wp14:anchorId="2BACE9A6" wp14:editId="238C4B4A">
          <wp:simplePos x="0" y="0"/>
          <wp:positionH relativeFrom="column">
            <wp:posOffset>4491019</wp:posOffset>
          </wp:positionH>
          <wp:positionV relativeFrom="paragraph">
            <wp:posOffset>34290</wp:posOffset>
          </wp:positionV>
          <wp:extent cx="1323975" cy="819150"/>
          <wp:effectExtent l="0" t="0" r="9525" b="0"/>
          <wp:wrapTight wrapText="bothSides">
            <wp:wrapPolygon edited="0">
              <wp:start x="0" y="0"/>
              <wp:lineTo x="0" y="21098"/>
              <wp:lineTo x="21445" y="21098"/>
              <wp:lineTo x="2144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819150"/>
                  </a:xfrm>
                  <a:prstGeom prst="rect">
                    <a:avLst/>
                  </a:prstGeom>
                  <a:noFill/>
                  <a:ln>
                    <a:noFill/>
                  </a:ln>
                </pic:spPr>
              </pic:pic>
            </a:graphicData>
          </a:graphic>
        </wp:anchor>
      </w:drawing>
    </w:r>
    <w:r>
      <w:rPr>
        <w:noProof/>
        <w:lang w:eastAsia="en-GB"/>
      </w:rPr>
      <w:drawing>
        <wp:inline distT="0" distB="0" distL="0" distR="0" wp14:anchorId="50D23381" wp14:editId="2B0EB002">
          <wp:extent cx="1781175" cy="857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8572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D3775"/>
    <w:multiLevelType w:val="hybridMultilevel"/>
    <w:tmpl w:val="80640A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46C5514"/>
    <w:multiLevelType w:val="hybridMultilevel"/>
    <w:tmpl w:val="4E0A6E78"/>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9E252D1"/>
    <w:multiLevelType w:val="hybridMultilevel"/>
    <w:tmpl w:val="A70631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CE66A8F"/>
    <w:multiLevelType w:val="hybridMultilevel"/>
    <w:tmpl w:val="763C6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874EC8"/>
    <w:multiLevelType w:val="hybridMultilevel"/>
    <w:tmpl w:val="08D07B8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FF74B74"/>
    <w:multiLevelType w:val="hybridMultilevel"/>
    <w:tmpl w:val="D690DAF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5E41DA7"/>
    <w:multiLevelType w:val="hybridMultilevel"/>
    <w:tmpl w:val="8B5CEB7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8A42868"/>
    <w:multiLevelType w:val="hybridMultilevel"/>
    <w:tmpl w:val="A40E1A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2"/>
  </w:num>
  <w:num w:numId="5">
    <w:abstractNumId w:val="4"/>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0E4"/>
    <w:rsid w:val="00067213"/>
    <w:rsid w:val="000A2684"/>
    <w:rsid w:val="000C17A3"/>
    <w:rsid w:val="000C2686"/>
    <w:rsid w:val="00104AF9"/>
    <w:rsid w:val="00111ECE"/>
    <w:rsid w:val="001304C1"/>
    <w:rsid w:val="002006BA"/>
    <w:rsid w:val="002C3A2F"/>
    <w:rsid w:val="002E68F5"/>
    <w:rsid w:val="003404AC"/>
    <w:rsid w:val="00380FAA"/>
    <w:rsid w:val="00393C75"/>
    <w:rsid w:val="00423933"/>
    <w:rsid w:val="00440D7D"/>
    <w:rsid w:val="004F6A96"/>
    <w:rsid w:val="00571628"/>
    <w:rsid w:val="00585083"/>
    <w:rsid w:val="005B5A2D"/>
    <w:rsid w:val="005F72D0"/>
    <w:rsid w:val="0061003A"/>
    <w:rsid w:val="006A7E2A"/>
    <w:rsid w:val="006E5009"/>
    <w:rsid w:val="006F2136"/>
    <w:rsid w:val="007008AF"/>
    <w:rsid w:val="00754ACE"/>
    <w:rsid w:val="00754F2C"/>
    <w:rsid w:val="00773590"/>
    <w:rsid w:val="00791826"/>
    <w:rsid w:val="00794A17"/>
    <w:rsid w:val="007F10E4"/>
    <w:rsid w:val="00810437"/>
    <w:rsid w:val="0084647A"/>
    <w:rsid w:val="00857DA3"/>
    <w:rsid w:val="008605BF"/>
    <w:rsid w:val="0089169B"/>
    <w:rsid w:val="008C6ABC"/>
    <w:rsid w:val="008F6C80"/>
    <w:rsid w:val="00933E43"/>
    <w:rsid w:val="00960243"/>
    <w:rsid w:val="00973023"/>
    <w:rsid w:val="009C1D2F"/>
    <w:rsid w:val="00A02C5C"/>
    <w:rsid w:val="00A06578"/>
    <w:rsid w:val="00A06DD0"/>
    <w:rsid w:val="00A3501C"/>
    <w:rsid w:val="00A36734"/>
    <w:rsid w:val="00A444ED"/>
    <w:rsid w:val="00A96BDF"/>
    <w:rsid w:val="00AD0DB3"/>
    <w:rsid w:val="00AD3D79"/>
    <w:rsid w:val="00B044ED"/>
    <w:rsid w:val="00B106FE"/>
    <w:rsid w:val="00B35DE9"/>
    <w:rsid w:val="00BC3B4C"/>
    <w:rsid w:val="00BE5F32"/>
    <w:rsid w:val="00BE7F34"/>
    <w:rsid w:val="00C6767A"/>
    <w:rsid w:val="00C70727"/>
    <w:rsid w:val="00C866C4"/>
    <w:rsid w:val="00CA0158"/>
    <w:rsid w:val="00CC1B04"/>
    <w:rsid w:val="00DA7A05"/>
    <w:rsid w:val="00DD5AFD"/>
    <w:rsid w:val="00E11612"/>
    <w:rsid w:val="00E54314"/>
    <w:rsid w:val="00E80EDA"/>
    <w:rsid w:val="00EC1E14"/>
    <w:rsid w:val="00F666F5"/>
    <w:rsid w:val="00FB56CD"/>
    <w:rsid w:val="00FF1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A8FF4A6A-97E2-48F4-9FE0-267F4FA65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0E4"/>
    <w:pPr>
      <w:ind w:left="720"/>
      <w:contextualSpacing/>
    </w:pPr>
  </w:style>
  <w:style w:type="paragraph" w:styleId="Header">
    <w:name w:val="header"/>
    <w:basedOn w:val="Normal"/>
    <w:link w:val="HeaderChar"/>
    <w:uiPriority w:val="99"/>
    <w:unhideWhenUsed/>
    <w:rsid w:val="008F6C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C80"/>
  </w:style>
  <w:style w:type="paragraph" w:styleId="Footer">
    <w:name w:val="footer"/>
    <w:basedOn w:val="Normal"/>
    <w:link w:val="FooterChar"/>
    <w:uiPriority w:val="99"/>
    <w:unhideWhenUsed/>
    <w:rsid w:val="008F6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C80"/>
  </w:style>
  <w:style w:type="paragraph" w:styleId="BalloonText">
    <w:name w:val="Balloon Text"/>
    <w:basedOn w:val="Normal"/>
    <w:link w:val="BalloonTextChar"/>
    <w:uiPriority w:val="99"/>
    <w:semiHidden/>
    <w:unhideWhenUsed/>
    <w:rsid w:val="00F666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6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Harkness</dc:creator>
  <cp:keywords/>
  <dc:description/>
  <cp:lastModifiedBy>Alison Harkness</cp:lastModifiedBy>
  <cp:revision>2</cp:revision>
  <cp:lastPrinted>2016-11-29T11:00:00Z</cp:lastPrinted>
  <dcterms:created xsi:type="dcterms:W3CDTF">2016-12-01T12:45:00Z</dcterms:created>
  <dcterms:modified xsi:type="dcterms:W3CDTF">2016-12-01T12:45:00Z</dcterms:modified>
</cp:coreProperties>
</file>